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43" w:rsidRPr="00514179" w:rsidRDefault="00263843" w:rsidP="0026384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Порядок</w:t>
      </w:r>
    </w:p>
    <w:p w:rsidR="00263843" w:rsidRPr="00514179" w:rsidRDefault="00263843" w:rsidP="0026384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 xml:space="preserve">организации медицинской помощи взрослым пациентам </w:t>
      </w:r>
    </w:p>
    <w:p w:rsidR="00263843" w:rsidRPr="00514179" w:rsidRDefault="00263843" w:rsidP="00263843">
      <w:pPr>
        <w:shd w:val="clear" w:color="auto" w:fill="FFFFFF"/>
        <w:spacing w:after="120"/>
        <w:jc w:val="center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при онкологических заболеваниях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 xml:space="preserve">Настоящий Порядок организации медицинской помощи взрослым пациентам при онкологических заболеваниях (далее, Порядок, профильный Порядок) в ООО «Межрегиональный медицинский центр ранней диагностики и лечения онкологических заболеваний» (далее, медицинская организация, ООО «ММЦРДиЛОЗ») устанавливает правила организации оказания медицинской помощи взрослому населению при онкологических заболеваниях, входящих в рубрики C00 - C97, D00 - D09, D21, D31 - 33 и D35 - D48 Международной статистической классификации болезней и проблем, связанных со здоровьем, 10-го пересмотра (далее, соответственно - онкологические заболевания, МКБ-10), а также с подозрением на онкологические заболевания (далее, пациенты). 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Порядок является организационно-правовым документом, разработанным в соответствии с положениями Федерального закона от 21.11.2011г. № 323-ФЗ «Об основах охраны здоровья граждан в Российской Федерации» (далее, ФЗ РФ № 323-ФЗ), приказа Минздрава России от 19.02.2021г. № 116н «Об утверждении Порядка оказания медицинской помощи взрослому населению при онкологических заболеваниях» (далее, приказ МЗ РФ №116н), с учетом приказа Департамента здравоохранения Воронежской области от 27.01.2022г. № 184 «О правилах организации медицинской помощи взрослому населению по профилю «онкология» на территории Воронежской области» (далее, приказ ДЗ ВО №184), иных нормативно-правовых актов Российской Федерации в сфере здравоохранения.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В ООО «ММЦРДиЛОЗ» оказываются отдельные виды медицинской помощи взрослым пациентам при онкологических заболеваниях, в том числе в рамках реализации территориальной программы обязательного медицинского страхования (далее, ОМС), исполнения Государственного контракта, на основании договора на оказание платных медицинских услуг, заключённого между ООО «ММЦРДиЛОЗ» и гражданином (потребителем услуги), либо иным лицом (юридическим или физическим), являющимся заказчиком услуги.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Медицинская помощь взрослым пациентам при онкологических заболеваниях оказывается в соответствии с профильным Порядком, на основе Клинических рекомендаций (протоколов лечения), с учетом Стандартов оказания медицинской помощи.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Медицинская помощь пациентам оказывается в ООО «ММЦРДиЛОЗ» в виде: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1) первичной медико-санитарной помощи;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2) специализированной, в том числе высокотехнологичной, медицинской помощи;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Медицинская помощь пациентам оказывается в ООО «ММЦРДиЛОЗ» в следующих условиях: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1) амбулаторно (в условиях, не предусматривающих круглосуточного медицинского наблюдения и лечения);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2)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Первичная медико-санитарная помощь включает мероприятия по профилактике, диагностике и лечению онкологических заболеваний, а также медицинской реабилитации, формированию здорового образа жизни и санитарно-гигиеническому просвещению населения.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lastRenderedPageBreak/>
        <w:t>Первичная доврачебная медико-санитарная помощь оказывается фельдшером (акушеркой), другими медицинскими работниками со средним медицинским образованием и включает мероприятия по профилактике, диагностике онкологических заболеваний, а также проведение мероприятий скрининга.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Первичная врачебная медико-санитарной помощь оказывается врачами-терапевтами (врачами-терапевтами участковыми), врачами общей практики (семейными врачами) в отделениях (кабинетах) медицинской профилактики для взрослых, терапевтических, врача общей практики (семейного врача).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Первичная специализированная медико-санитарная помощь оказывается врачом-онкологом по медицинским показаниям по направлению медицинских работников в плановой форме.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При подозрении (наличии клинических, лабораторных и/или инструментальных данных, которые позволяют предположить наличие онкологического заболевания и/или не позволяют его исключить) или выявлении у пациента онкологического заболевания врачи-терапевты, врачи-терапевты участковые, врачи общей практики (семейные врачи), врачи-специалисты, средние медицинские работники направляют пациента для оказания первичной специализированной медицинской помощи в центр амбулаторной онкологической помощи (далее, ЦАОП), а в случае его отсутствия - в первичный онкологический кабинет медицинской организации или поликлиническое отделение онкологического диспансера (онкологической больницы).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Информация о выявленном подозрении на онкологическое заболевание направляется медицинским работником врачу-онкологу медицинской организации, в которой пациент получает первичную медико-санитарную медицинскую помощь.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Срок проведения консультации врача-онколога не должен превышать срока, установленного в программе государственных гарантий бесплатного оказания гражданам медицинской помощи, утверждаемой Правительством Российской Федерации.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Первичная специализированная медико-санитарная помощь оказывается врачом-онкологом в ЦАОП, а при его отсутствии в первичном онкологическом кабинете или поликлиническом отделении онкологического диспансера (онкологической больницы) и включает мероприятия по профилактике, диагностике, лечению онкологических заболеваний и медицинской реабилитации.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Врач-онколог ЦАОП, а при отсутствии указанного центра - врач-онколог первичного онкологического кабинета или поликлинического отделения онкологического диспансера (онкологической больницы), в течение одного дня с даты установления предварительного диагноза злокачественного новообразования организует взятие биологического материала для цитологического исследования и (или) биопсийного (операционного) материала и направление в патолого-анатомическое бюро (отделение) в соответствии правилами проведения патолого-анатомических исследований, а также организует выполнение иных диагностических исследований, необходимых для установления диагноза, включая распространенность онкологического процесса и стадию заболевания.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В случае невозможности взятия в медицинской организации, в составе которой организован ЦАОП (первичный онкологический кабинет), биопсийного (операционного) материала, или проведения иных диагностических исследований пациент направляется врачом-онкологом в онкологический диспансер (онкологическую больницу), медицинскую организацию, оказывающую медицинскую помощь пациентам с онкологическими заболеваниями.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lastRenderedPageBreak/>
        <w:tab/>
        <w:t>Применительно к Воронежской области «Схема маршрутизации пациентов с онкологическими заболеваниями и подозрением на них», «Схема маршрутизации пациентов с подозрением на новообразование», «Порядок направления пациентов из центра амбулаторной онкологической помощи в БУЗ ВО «ВОКОД», «Правила направления пациентов из районных больниц прикрепленных районов в межрайонные консультативные онкологические кабинеты», «Правила направления больных из районных больниц в БУЗ ВО «ВОКОД», «Правила направления больных из районных больниц в медицинские организации, оказывающие медицинскую помощь больным с онкологическими заболеваниями», «Правила взаимодействия государственных медицинских организаций Воронежской области при направлении пациентов на консультативный прием в БУЗ ВО «ВОКОД», а также</w:t>
      </w:r>
      <w:r w:rsidRPr="00514179">
        <w:t xml:space="preserve"> «</w:t>
      </w:r>
      <w:r w:rsidRPr="00514179">
        <w:rPr>
          <w:color w:val="000000"/>
          <w:sz w:val="28"/>
          <w:szCs w:val="28"/>
        </w:rPr>
        <w:t>Правила направления пациентов из медицинских организаций, оказывающих амбулаторно-поликлиническую помощь населению Воронежской области, согласно схеме прикрепления, в ЦАОП на базе БУЗ ВО «ВОКОД», утверждены приказом ДЗ ВО №184 и приведены в Приложении 6, 9, 13,14, 15, 16,17, 18 соответственно.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сроков, установленных в программе государственных гарантий бесплатного оказания гражданам медицинской помощи, утверждаемой Правительством Российской Федерации.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Применительно к Воронежской области приказом ДЗ ВО №184 установлены следующие сроки ожидания медицинской помощи и порядок ее оказания: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при подозрении или выявлении у пациента онкологического заболевания врач-онколог ЦАОП, а при его отсутствии - первичного онкологического кабинета или межрайонного консультативного онкологического кабинета (Перечень государственных медицинских организаций Воронежской области с межрайонными консультативными онкологическими кабинетами утвержден приказом ДЗ ВО № 184 и приведен в Приложении 10) принимает пациента в течение 3-х рабочих дней с момента выявления подозрения и в течение одного дня с даты установления предварительного диагноза злокачественного новообразования организует взятие биопсийного (операционного) материала, консервацию его в 10 % растворе нейтрального формалина с последующим направлением в установленном порядке на исследование в патолого-анатомическое бюро (отделение), а также организовывает выполнение иных диагностических исследований, необходимых для установления диагноза, включая распространенность онкологического процесса и стадию заболевания. Затем направляет пациента в онкологический диспансер или в медицинские организации, оказывающие медицинскую помощь пациентам с онкологическими заболеваниями;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 xml:space="preserve">- диагностические исследования на базе медицинской организации, оказывающей амбулаторно-поликлиническую помощь по месту прикрепления, в срок не более 5 дней. В случае невозможности провести обследование пациента в полном объеме, согласно перечню диагностических исследований («Перечнь диагностических исследований при направлении в ЦАОП -обязательные, в БУЗ ВО «ВОКОД» - рекомендуемые» утвержден приказом ДЗ ВО №184 и приведен в Приложении 11), пациент направляется в ЦАОП (схема прикрепления медицинских организаций Воронежской области к ЦАОП, в том числе на базе БУЗ ВО «ВОКОД», утверждена приказом ДЗ ВО № 184 и приведена в Приложении 7-8) по утвержденной приказом ДЗ ВО №184 форме направления (формы «Направление на консультативный прием в центр амбулаторной онкологической помощи (ЦАОП)» и </w:t>
      </w:r>
      <w:r w:rsidRPr="00514179">
        <w:rPr>
          <w:color w:val="000000"/>
          <w:sz w:val="28"/>
          <w:szCs w:val="28"/>
        </w:rPr>
        <w:lastRenderedPageBreak/>
        <w:t>«Направление на консультативный прием в медицинскую организацию, оказывающую медицинскую помощь больным с онкологическими заболеваниями» приведены в Приложении 12), с указанием результатов выполненных обязательных исследований;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уточняющая диагностика в условиях ЦАОП с момента выдачи направления пациенту в ЦАОП до выдачи направления в БУЗ ВО «ВОКОД» проводится в максимально короткий срок, не более 7 календарных дней;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срок доставки биопсийного (операционного) материала в патологоанатомическое бюро (отделение) не должен превышать 2 календарных дней с даты взятия материала. Срок выполнения патологоанатомических исследований, необходимых для гистологической верификации злокачественного новообразования, не должен превышать 15 рабочих дней с даты взятия биопсийного (операционного) материала;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в случае невозможности взятия биопсийного (операционного) материала, проведения иных диагностических исследований в условиях медицинской организации, в составе которой организован ЦАОП (в случае его отсутствия - первичный онкологический кабинет или межрайонный консультативный онкологический кабинет) пациент сразу направляется лечащим врачом в ЦАОП БУЗ ВО «ВОКОД» или в медицинские организации, оказывающие медицинскую помощь пациентам с онкологическими заболеваниями</w:t>
      </w:r>
      <w:r w:rsidRPr="00514179">
        <w:t xml:space="preserve"> («</w:t>
      </w:r>
      <w:r w:rsidRPr="00514179">
        <w:rPr>
          <w:color w:val="000000"/>
          <w:sz w:val="28"/>
          <w:szCs w:val="28"/>
        </w:rPr>
        <w:t>Порядок направления пациентов из центра амбулаторной онкологической помощи в БУЗ ВО «ВОКОД» и форма маршрутного листа утверждены приказом ДЗ ВО №184 и приведены в Приложении 13);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в медицинской организации, оказывающей амбулаторно-поликлиническую помощь населению, оформляется направление, которое является обязательным при направлении в БУЗ ВО «ВОКОД», БУЗ ВО «ВОКБ № 1». Направление хранится в амбулаторной карте пациента в онкологическом диспансере, БУЗ ВО «ВОКБ № 1»;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скорая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экстренной или неотложной форме вне медицинской организации, а также в амбулаторных и стационарных условиях при состояниях, требующих срочного медицинского вмешательства;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при подозрении и (или) выявлении у пациента онкологического заболевания в ходе оказания ему скорой медицинской помощи в многопрофильном стационаре таких пациентов переводят или направляют при выписке из стационара напрямую в медицинские организации, оказывающие медицинскую помощь пациентам с онкологическими заболеваниями с результатами диагностических исследований согласно переченю диагностических исследований («Перечнь диагностических исследований при направлении в ЦАОП -обязательные, в БУЗ ВО «ВОКОД» - рекомендуемые» утвержден приказом ДЗ ВО №184 и приведен в Приложении 11);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перед выпиской из многопрофильного стационара пациенту с подозрением и (или) выявленным у него в крайне тяжелом или тяжелом состоянии онкологического заболевания организуется телемедицинская консультация с медицинской организацией, оказывающей медицинскую помощь пациентам с онкологическими заболеваниями;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 xml:space="preserve">- срок начала оказания специализированной, за исключением высокотехнологичной, медицинской помощи пациентам с онкологическими заболеваниями в медицинской организации, оказывающей медицинскую помощь пациентам с онкологическими заболеваниями, не должен превышать 14 </w:t>
      </w:r>
      <w:r w:rsidRPr="00514179">
        <w:rPr>
          <w:color w:val="000000"/>
          <w:sz w:val="28"/>
          <w:szCs w:val="28"/>
        </w:rPr>
        <w:lastRenderedPageBreak/>
        <w:t>календарных дней с даты гистологической верификации злокачественного новообразования или 14 календарных дней с даты установления предварительного диагноза злокачественного новообразования (в случае отсутствия медицинских показаний для проведения патолого-анатомических исследований в амбулаторных условиях);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срок начала оказания специализированной медицинской помощи может быть увеличен в случае временного отказа пациента от лечения.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Диагноз онкологического заболевания устанавливается врачом-онкологом, а при злокачественных новообразованиях лимфоидной, кроветворной и родственных им тканей, входящих в рубрики МКБ-10 C81 - C96, также врачом-гематологом.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Врач-онколог ЦАОП (первичного онкологического кабинета) направляет пациента в онкологический диспансер (онкологическую больницу) или иную медицинскую организацию, оказывающую медицинскую помощь пациентам с онкологическими заболеваниями, в том числе подведомственную федеральному органу исполнительной власти (далее, федеральная медицинская организация), для уточнения диагноза (в случае невозможности установления диагноза, включая распространенность онкологического процесса и стадию заболевания), определения тактики лечения, а также в случае наличия медицинских показаний для оказания специализированной, в том числе высокотехнологичной, медицинской помощи.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При онкологических заболеваниях, входящих в рубрики C37, C38, C40 - C41, C45 - C49, C58, D39, C62, C69 - C70, C72, C74 МКБ-10, а также соответствующих кодам международной классификации болезней - онкология (МКБ-О), 3 издания 8936, 906 - 909, 8247/3, 8013/3, 8240/3, 8244/3, 8246/3, 8249/3 врач-онколог онкологического диспансера (онкологической больницы) или иной медицинской организации, оказывающей медицинскую помощь пациентам с онкологическими заболеваниями, для определения лечебной тактики организует проведение консультации или консилиума врачей, в том числе с применением телемедицинских технологий, в федеральных медицинских организаций, подведомственных Министерству здравоохранения Российской Федерации, оказывающих медицинскую помощь (далее, национальные медицинские исследовательские центры).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В сложных клинических случаях для уточнения диагноза (в случае невозможности установления диагноза, включая распространенность онкологического процесса и стадию заболевания) в целях проведения оценки, интерпретации и описания результатов врач-онколог организует направление: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- цифровых изображений, полученных по результатам патоморфологических исследований, в патолого-анатомическое бюро (отделение) четвертой группы (референс-центр) путем информационного взаимодействия, в том числе с применением телемедицинских технологий при дистанционном взаимодействии медицинских работников между собой;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- цифровых изображений, полученных по результатам лучевых методов исследований, в дистанционный консультативный центр лучевой диагностики, путем информационного взаимодействия, в том числе с применением телемедицинских технологий при дистанционном взаимодействии медицинских работников между собой;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 xml:space="preserve">- биопсийного (операционного) материала для повторного проведения патоморфологических, иммуногистохимических, и молекулярно-генетических исследований: в патолого-анатомическое бюро (отделение) четвертой группы </w:t>
      </w:r>
      <w:r w:rsidRPr="00514179">
        <w:rPr>
          <w:color w:val="000000"/>
          <w:sz w:val="28"/>
          <w:szCs w:val="28"/>
        </w:rPr>
        <w:lastRenderedPageBreak/>
        <w:t>(референс-центр), а также в молекулярно-генетические лаборатории для проведения молекулярно-генетических исследований.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Применительно к Воронежской области приказом ДЗ ВО № 184 рекомендуется в сложных клинических случаях, для уточнения диагноза, в целях проведения оценки, интерпретации и описания результатов диагностических исследований врач-онколог БУЗ ВО «ВОКОД» организует консультирование с референс-центрами путем информационного взаимодействия, в том числе с применением телемедицинских технологий.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Тактика лечения устанавливается консилиумом врачей, включающим врачей-онкологов, врача-радиотерапевта, врача-нейрохирурга (при опухолях нервной системы) медицинской организации, в составе которой имеются отделения хирургических методов лечения злокачественных новообразований, противоопухолевой лекарственной терапии, радиотерапии (далее - онкологический консилиум), в том числе онкологическим консилиумом, проведенным с применением телемедицинских технологий, с привлечением при необходимости других врачей-специалистов.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При изменении метода лечения проведение онкологического консилиума обязательно.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Решение онкологического консилиума оформляется протоколом на бумажном носителе, заполненном разборчиво от руки или в печатном виде и подписанном участниками консилиума, либо в форме электронного документа, подписанного с использованием усиленной квалифицированной электронной подписи участников консилиума.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Решение онкологического консилиума, оформленное протоколом, вносится в медицинскую документацию пациента (рекомендуемый образец протокола онкологического консилиума приведен в приложении № 1 к приказу МЗ РФ №116н).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 xml:space="preserve">Диспансерное наблюдение врача-онколога за пациентом с выявленным онкологическим заболеванием устанавливается и осуществляется в соответствии с порядком диспансерного наблюдения за взрослыми с онкологическими заболеваниям (статьей 46 ФЗ РФ № 323-ФЗ) 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С целью учета информация о впервые выявленном случае онкологического заболевания направляется в течение 3 рабочих дней со дня его выявления врачом-онкологом медицинской организации, в которой установлен соответствующий диагноз, в онкологический диспансер или организацию субъекта Российской Федерации, исполняющую функцию регистрации пациентов с впервые выявленном злокачественным новообразованием, в том числе с применением единой государственной информационной системы в сфере здравоохранения.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В случае подтверждения у пациента наличия онкологического заболевания информация об уточненном диагнозе направляется из онкологического диспансера или организации субъекта Российской Федерации, исполняющей функции регистрации пациентов с впервые выявленном злокачественным новообразованием, в медицинскую организацию, осуществляющую диспансерное наблюдение пациента.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 xml:space="preserve">Специализированная, в том числе высокотехнологичная, медицинская помощь в медицинских организациях, оказывающих медицинскую помощь взрослому населению при онкологических заболеваниях, оказывается по медицинским показаниям, предусмотренным положением об организации оказания </w:t>
      </w:r>
      <w:r w:rsidRPr="00514179">
        <w:rPr>
          <w:color w:val="000000"/>
          <w:sz w:val="28"/>
          <w:szCs w:val="28"/>
        </w:rPr>
        <w:lastRenderedPageBreak/>
        <w:t>специализированной, в том числе высокотехнологичной, медицинской помощи (часть 1 статьи 37 ФЗ РФ № 323-ФЗ).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Информация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помощи, предоставляется пациенту лечащим врачом.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Специализированная, за исключением высокотехнологичной, медицинская помощь в медицинских организациях, подведомственных федеральным органам исполнительной власти, оказывается по медицинским показаниям, предусмотренным 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предусмотренного в приложении к положению об организации оказания специализированной, в том числе высокотехнологичной, медицинской помощи (часть 1 статьи 37 ФЗ РФ № 323-ФЗ), а также в соответствии с порядком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 (пункт 4 части 1 статьи 16 Федерального закона от 29.112010 г. № 326-ФЗ «Об обязательном медицинском страховании в Российской Федерации».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Сроки ожидания оказания специализированной (за исключением высокотехнологичной) медицинской помощи не должны превышать сроков, установленных в программе государственных гарантий бесплатного оказания гражданам медицинской помощи, утверждаемой Правительством Российской Федерации.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 xml:space="preserve">При наличии у пациента с онкологическим заболеванием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 (часть 8 статьи 34 ФЗ РФ №323-ФЗ). 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При наличии у пациента с онкологическим заболеванием медицинских показаний для проведения медицинской реабилитации врач-онколог организует ее проведение в соответствии с порядком организации медицинской реабилитации взрослых (статья 40 ФЗ РФ № 323-ФЗ).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При наличии у пациента с онкологическим заболеванием медицинских показаний к санаторно-курортному лечению врач-онколог организует его в соответствии порядком организации санаторно-курортного лечения (статья 40 ФЗ РФ № 323-ФЗ).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Паллиативная медицинская помощь пациенту с онкологическими заболеваниями оказывается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(часть 5 статьи 36 ФЗ РФ № 323-ФЗ).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lastRenderedPageBreak/>
        <w:t>Медицинская помощь пациентам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порядком организации и оказания медицинской помощи с применением телемедицинских технологий при дистанционном взаимодействии медицинских работников между собой (часть 1 статьи 36.2 ФЗ РФ № 323-ФЗ).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 xml:space="preserve">Порядок маршрутизации пациентов с онкологическими заболеваниями на территории субъекта Российской Федерации в рамках реализации территориальной программы государственных гарантий бесплатного оказания гражданам медицинской помощи определяется органом государственной власти субъекта Российской Федерации в сфере охраны здоровья с учетом права граждан на выбор медицинской организации и в том числе включает: 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(приментиельно к Воронежской области схема маршрутизации</w:t>
      </w:r>
      <w:r w:rsidRPr="00514179">
        <w:t xml:space="preserve"> </w:t>
      </w:r>
      <w:r w:rsidRPr="00514179">
        <w:rPr>
          <w:color w:val="000000"/>
          <w:sz w:val="28"/>
          <w:szCs w:val="28"/>
        </w:rPr>
        <w:t>пациентов с онкологическими заболеваниями и подозрением на них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перечень участвующих в реализации территориальной программы государственных гарантий бесплатного оказания гражданам медицинской помощи медицинских организаций (структурных подразделений), оказывающих медицинскую помощь пациентам с онкологическими заболеваниями и осуществляющих диспансерное наблюдение, по видам, условиям и формам оказания медицинской помощи с указанием их местонахождения (адреса). Перечень медицинских организаций (структурных подразделений) Воронежской области, оказывающих медицинскую помощь пациентам с онкологическими заболеваниями, и осуществляющих диспансерное наблюдение утвержден приказом ДЗ ВО № 184 и приведен в Приложении 2;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схему 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субъекта Российской Федерации и участвующих в реализации территориальной программы государственных гарантий бесплатного оказания гражданам медицинской помощи. Схема 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Воронежской области утверждена приказом ДЗ ВО № 184 и приведена в Приложении 3;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схему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субъекта Российской Федерации и участвующих в реализации территориальной программы государственных гарантий бесплатного оказания гражданам медицинской помощи. Схема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Воронежской области</w:t>
      </w:r>
      <w:r w:rsidRPr="00514179">
        <w:rPr>
          <w:color w:val="000000"/>
        </w:rPr>
        <w:t xml:space="preserve"> </w:t>
      </w:r>
      <w:r w:rsidRPr="00514179">
        <w:rPr>
          <w:color w:val="000000"/>
          <w:sz w:val="28"/>
          <w:szCs w:val="28"/>
        </w:rPr>
        <w:t>утверждена приказом ДЗ ВО № 184 и приведена в Приложении 4;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 xml:space="preserve">- перечень заболеваний, при которых в обязательном порядке проводятся консультации с применением телемедицинских технологий как между медицинскими организациями субъекта Российской Федерации, так и с федеральными медицинскими организациями. Перечень заболеваний, при которых в </w:t>
      </w:r>
      <w:r w:rsidRPr="00514179">
        <w:rPr>
          <w:color w:val="000000"/>
          <w:sz w:val="28"/>
          <w:szCs w:val="28"/>
        </w:rPr>
        <w:lastRenderedPageBreak/>
        <w:t>обязательном порядке проводятся консультации с применением телемедицинских технологий с федеральными медицинскими организациями и между медицинскими организациями Воронежской области утвержден приказом ДЗ ВО № 184 и приведен в Приложении 5.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Медицинские организации вносят информацию об оказанной медицинской помощи пациентам с подозрением на онкологические заболевания, а также пациентам с установленным диагнозом онкологического заболевания в медицинскую информационную систему медицинской организации для последующей передачи сведений в государственную информационную систему в сфере здравоохранения субъекта Российской Федерации либо непосредственно в государственную информационную систему в сфере здравоохранения субъекта Российской Федерации в случае если она выполняет функции медицинской информационной системы медицинской организации, в том числе для последующей передачи в подсистему ведения вертикально-интегрированной медицинской информационной системы по профилю "онкология", единую государственную информационную систему в сфере здравоохранения (Постановление Правительства Российской Федерации от 05.05.2018 г. № 555 «О единой государственной информационной системе в сфере здравоохранения»).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Между медицинскими организациями с учетом определенного уровня доступа как к персонализированной, так и к деперсонализированной информации о состоянии здоровья в электронном виде, осуществляется передача сведений об оказанной медицинской помощи пациенту с подозрением на онкологическое заболевание, а также пациенту с установленным диагнозом онкологического заболевания, и его маршрутизации.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Применительно к Воронежской области приказом ДЗ ВО №184 предписано: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информацию о впервые выявленном случае онкологического заболевания врач-специалист медицинской организации, в которой установлен соответствующий диагноз, направляет в организационно-методический отдел БУЗ ВО «ВОКОД» для постановки пациента на диспансерный учет;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в случае подтверждения у пациента факта наличия онкологического заболевания информация об уточненном диагнозе пациента направляется из организационно-методического отдела онкологического диспансера в первичный онкологический кабинет для последующего диспансерного динамического наблюдения пациента;</w:t>
      </w:r>
    </w:p>
    <w:p w:rsidR="00263843" w:rsidRPr="00514179" w:rsidRDefault="00263843" w:rsidP="00263843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 xml:space="preserve">- пациенты с онкологическими заболеваниями подлежат пожизненному диспансерному динамическому наблюдению в ЦАОП, первичном онкологическом кабинете, онкологическом диспансере. Если течение заболевания не требует изменения тактики ведения пациента, диспансерные осмотры после проведенного лечения осуществляются: в течение первого года - один раз в три месяца; в течение второго года - один раз в шесть месяцев; в дальнейшем - один раз в год. 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Медицинские организации осуществляют свою деятельность в соответствии с приложениями № 2 - № 37 к приказу МЗ РФ №116н.</w:t>
      </w:r>
    </w:p>
    <w:p w:rsidR="00263843" w:rsidRPr="00514179" w:rsidRDefault="00263843" w:rsidP="004E39C7">
      <w:pPr>
        <w:numPr>
          <w:ilvl w:val="0"/>
          <w:numId w:val="34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Медицинская помощь пациентам должна осуществляться в помещениях, соответствующих санитарно-эпидемиологическим требованиям 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 организаций, осуществляющих медицинскую деятельность согласно санитарно-эпидемиологическим правилам и нормативам.</w:t>
      </w:r>
    </w:p>
    <w:p w:rsidR="00263843" w:rsidRPr="00514179" w:rsidRDefault="00263843" w:rsidP="00E268F7">
      <w:pPr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br w:type="page"/>
      </w:r>
      <w:r w:rsidRPr="00514179">
        <w:rPr>
          <w:color w:val="000000"/>
          <w:sz w:val="28"/>
          <w:szCs w:val="28"/>
        </w:rPr>
        <w:lastRenderedPageBreak/>
        <w:t>Перечень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spacing w:after="120"/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медицинских организаций (структурных подразделений) Воронежской области, оказывающих медицинскую помощь пациентам с онкологическими заболеваниями, и осуществляющих диспансерное наблюдение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1.</w:t>
      </w:r>
      <w:r w:rsidRPr="00514179">
        <w:rPr>
          <w:color w:val="000000"/>
          <w:sz w:val="28"/>
          <w:szCs w:val="28"/>
        </w:rPr>
        <w:tab/>
        <w:t>Бюджетное учреждение здравоохранения Воронежской области «Воронежский областной клинический онкологический диспансер» (г. Воронеж, ул. Вайцеховского д. 4).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2.</w:t>
      </w:r>
      <w:r w:rsidRPr="00514179">
        <w:rPr>
          <w:color w:val="000000"/>
          <w:sz w:val="28"/>
          <w:szCs w:val="28"/>
        </w:rPr>
        <w:tab/>
        <w:t>Бюджетное учреждение здравоохранения Воронежской области «Воронежская областная клиническая больница № 1» (г. Воронеж, Московский проспект, д. 151).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3.</w:t>
      </w:r>
      <w:r w:rsidRPr="00514179">
        <w:rPr>
          <w:color w:val="000000"/>
          <w:sz w:val="28"/>
          <w:szCs w:val="28"/>
        </w:rPr>
        <w:tab/>
        <w:t>Бюджетное учреждение здравоохранения Воронежской области «Воронежская городская клиническая больница скорой медицинской помощи № 10» (г. Воронеж, ул. Минская, д. 43).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4.</w:t>
      </w:r>
      <w:r w:rsidRPr="00514179">
        <w:rPr>
          <w:color w:val="000000"/>
          <w:sz w:val="28"/>
          <w:szCs w:val="28"/>
        </w:rPr>
        <w:tab/>
        <w:t>Бюджетное учреждение здравоохранения Воронежской области «Борисоглебская районная больница» (г. Борисоглебск, ул. Свободы д. 206).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5.</w:t>
      </w:r>
      <w:r w:rsidRPr="00514179">
        <w:rPr>
          <w:color w:val="000000"/>
          <w:sz w:val="28"/>
          <w:szCs w:val="28"/>
        </w:rPr>
        <w:tab/>
        <w:t>Общество с ограниченной ответственностью «Межрегиональный медицинский центр ранней диагностики и лечения онкологических заболеваний» (г. Воронеж, ул. Остужева, д. 31).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6.</w:t>
      </w:r>
      <w:r w:rsidRPr="00514179">
        <w:rPr>
          <w:color w:val="000000"/>
          <w:sz w:val="28"/>
          <w:szCs w:val="28"/>
        </w:rPr>
        <w:tab/>
        <w:t>Частное учреждение здравоохранения «Клиническая больница «РЖД-Медицина» г. Воронеж» (г. Воронеж, переулок Здоровья, д. 2).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7.</w:t>
      </w:r>
      <w:r w:rsidRPr="00514179">
        <w:rPr>
          <w:color w:val="000000"/>
          <w:sz w:val="28"/>
          <w:szCs w:val="28"/>
        </w:rPr>
        <w:tab/>
        <w:t>Структурное подразделение бюджетного учреждения здравоохранения Воронежской области «Воронежский областной клинический онкологический диспансер» - Центр амбулаторной онкологической помощи на базе БУЗ ВО «ВОКОД» (г. Воронеж, ул. Вайцеховского д. 4).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8.</w:t>
      </w:r>
      <w:r w:rsidRPr="00514179">
        <w:rPr>
          <w:color w:val="000000"/>
          <w:sz w:val="28"/>
          <w:szCs w:val="28"/>
        </w:rPr>
        <w:tab/>
        <w:t>Структурное подразделение бюджетного учреждения здравоохранения Воронежской области «Борисоглебская районная больница» - Центр амбулаторной онкологической помощи на базе БУЗ ВО «Борисоглебская РБ» (г. Борисоглебск, ул. Свободы д. 206).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9.</w:t>
      </w:r>
      <w:r w:rsidRPr="00514179">
        <w:rPr>
          <w:color w:val="000000"/>
          <w:sz w:val="28"/>
          <w:szCs w:val="28"/>
        </w:rPr>
        <w:tab/>
        <w:t>Структурное подразделение бюджетного учреждения здравоохранения Воронежской области «Лискинская районная больница» - Центр амбулаторной онкологической помощи на базе БУЗ ВО «Лискинская РБ» (Лискинский р-н, г. Лиски, ул. Сеченова, д. 24).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10.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«Аннинская РБ» (Аннинский р-н, п.г.т. Анна, ул. Первомайская, д. 3).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11.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«Бобровская РБ» (Бобровский р-н, г. Бобров, ул. Интернациональная, д. 31).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12.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«Богучарская РБ» (г. Богучар, проспект 50-летия Победы, д. 2).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13.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«Бутурлиновская РБ» (г. Бутурлиновка, ул. 3-Интернационала, д. 1).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14.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«Верхнемамонская РБ» (с. Верхний Мамон, ул. Правды, д. 20).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15. Первичный онкологический кабинет БУЗ ВО «Верхнехавская РБ» (с. Верхняя Хава, ул. Ленина, д. 11).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16. Первичный онкологический кабинет БУЗ ВО «Воробьевская РБ» (с. Воробьевка, ул. Гоголя, д. 14 А).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17. Первичный онкологический кабинет БУЗ ВО «Грибановская РБ» (п.г.т. Грибановский, ул. Пирогова, д. 16).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18. Первичный онкологический кабинет БУЗ ВО «Калачеевская РБ» (г. Калач, ул. Борцов Революции, д. 20).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lastRenderedPageBreak/>
        <w:t>19.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«Каменская РБ» (п.г.т. Каменка, ул. Полевая, д. 2).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20.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«Кантемировская РБ» (р.п. Кантемировка, ул. Декабристов, д. 135).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21.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«Каширская РБ» (с. Каширское, ул. Комсомольская, д. 4).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22.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«Нижнедевицкая РБ» (с. Нижнедевицк, ул. Юбилейная, д. 21).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23.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«Новоусманская РБ» (с. Новая Усмань, ул. Ленина, д. ЗОЗА).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24.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«Новохоперская РБ» (г. Новохоперск, ул. Клиническая, д. 2).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25.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«Ольховатская РБ» (п. Заболотовка, ул. Базарная, д. 1).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26.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«Острогожская РБ» (г. Острогожск, ул. Кузнецова, д. 92).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27.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«Павловская РБ» (г. Павловск, Лесной переулок, д. 1А).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28.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«Панинская РБ» (р.п. Панино, ул. Железнодорожная, д. 8).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29.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«Петропавловская РБ» (с. Петропавловка, ул. Восточная, д. 11).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30.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«Поворинская РБ» (г. Поворино, ул. Советская, д. 43).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31.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«Подгоренская РБ» (п.г.т. Подгоренский, ул. Калинина, д. 21).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32.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«Рамонская РБ» (п. ВНИИСС, д. ПО).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33.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«Репьевская РБ» (с. Репьевка, ул. Мира, д. 35).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34.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«Россошанская РБ» (г. Россошь, ул. Пролетарская, д. 64).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35.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«Семилукская РБ им А.В. Гончарова» (г. Семилукская, ул. 25 лет Октября, д. 136).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36.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«Таловская РБ» (р.п. Таловая, ул. Пирогова, д. ЗА).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37.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«Терновская РБ» (с. Терновка, ул. Свободы, д. 13).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38.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«Хохольская РБ» (р.п. Хохольский, ул. Ленина, д. 16).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39.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«Эртильская РБ» (г. Эртиль, ул. Зеленая, д. 11).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40.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«ВГКП № 1» корпус 1 (г. Воронеж).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41.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«ВГКП № 1» корпус 2 (г. Воронеж, ул. Березовая роща, д. 68).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42.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«ВГП № 3» (г. Воронеж, Ботанический переулок, д. 47).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lastRenderedPageBreak/>
        <w:t>43.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«ВГКП № 4» (г. Воронеж, ул. Генерала Лизюкова, д. 24).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44.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«ВГКП № 7» (г. Воронеж, ул. Писателя Маршака, д. 1).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45.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«ВГП № 10» корпус 1 (г. Воронеж, ул. Красноармейская, д. 19).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46.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«ВГП № 10» корпус 2 (г. Воронеж, ул. 20-летия Октября, д. 94).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47.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«ВГП № 10» корпус 3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(г. Воронеж, ул. Чапаева, д. 112).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48.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«ВГКП № 18» (г. Воронеж, Ленинский проспект, д. 2/5).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49.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«ВГКБ № 5» (г. Воронеж, ул. Полины Осипенко, д. 11).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50.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«ВГКБ № 11» поликлиника № 9 (г. Воронеж, ул. Переверткина, д. 16А).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51.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«ВГКБ № 11» поликлиника № 12 (г. Воронеж, переулок. Зои Космодемьянской, д. 17).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52.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«ВГБ № 16» поликлиника № 14 (г. Воронеж, ул. Туполева, д. 43).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53.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«ВГБ № 16» поликлиника № 16 (г. Воронеж, ул. Арзамасская, д. 4).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54.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«ВГКБ № 20» (г. Воронеж, ул. Депутатская, д. 15).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55.</w:t>
      </w:r>
      <w:r w:rsidRPr="00514179">
        <w:rPr>
          <w:color w:val="000000"/>
          <w:sz w:val="28"/>
          <w:szCs w:val="28"/>
        </w:rPr>
        <w:tab/>
        <w:t>Первичный онкологический кабинет БУЗ ВО «ВОКБ № 2» (г. Воронеж, ул. Карла Маркса, д. 35).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263843" w:rsidRPr="00514179" w:rsidRDefault="00263843" w:rsidP="00263843">
      <w:pPr>
        <w:shd w:val="clear" w:color="auto" w:fill="FFFFFF"/>
        <w:tabs>
          <w:tab w:val="left" w:pos="567"/>
        </w:tabs>
        <w:rPr>
          <w:color w:val="000000"/>
          <w:sz w:val="28"/>
          <w:szCs w:val="28"/>
        </w:rPr>
        <w:sectPr w:rsidR="00263843" w:rsidRPr="00514179" w:rsidSect="00134912">
          <w:pgSz w:w="11906" w:h="16838"/>
          <w:pgMar w:top="397" w:right="567" w:bottom="397" w:left="1134" w:header="709" w:footer="709" w:gutter="0"/>
          <w:cols w:space="708"/>
          <w:titlePg/>
          <w:docGrid w:linePitch="360"/>
        </w:sectPr>
      </w:pP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center"/>
        <w:rPr>
          <w:color w:val="000000"/>
        </w:rPr>
      </w:pPr>
      <w:r w:rsidRPr="00514179">
        <w:rPr>
          <w:color w:val="000000"/>
        </w:rPr>
        <w:lastRenderedPageBreak/>
        <w:t>Схема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center"/>
        <w:rPr>
          <w:color w:val="000000"/>
        </w:rPr>
      </w:pPr>
      <w:r w:rsidRPr="00514179">
        <w:rPr>
          <w:color w:val="000000"/>
        </w:rPr>
        <w:t>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Воронежской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5"/>
        <w:gridCol w:w="550"/>
        <w:gridCol w:w="240"/>
        <w:gridCol w:w="168"/>
        <w:gridCol w:w="139"/>
        <w:gridCol w:w="3312"/>
        <w:gridCol w:w="250"/>
        <w:gridCol w:w="562"/>
        <w:gridCol w:w="1022"/>
        <w:gridCol w:w="5135"/>
      </w:tblGrid>
      <w:tr w:rsidR="00263843" w:rsidRPr="00514179" w:rsidTr="00134912">
        <w:trPr>
          <w:trHeight w:hRule="exact" w:val="3475"/>
          <w:jc w:val="center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843" w:rsidRPr="00514179" w:rsidRDefault="00263843" w:rsidP="00263843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>Первичные онкологические кабинеты</w:t>
            </w:r>
          </w:p>
          <w:p w:rsidR="00263843" w:rsidRPr="00514179" w:rsidRDefault="00263843" w:rsidP="00263843">
            <w:pPr>
              <w:widowControl w:val="0"/>
              <w:ind w:firstLine="22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«Грибановская РБ»</w:t>
            </w:r>
          </w:p>
          <w:p w:rsidR="00263843" w:rsidRPr="00514179" w:rsidRDefault="00263843" w:rsidP="00263843">
            <w:pPr>
              <w:widowControl w:val="0"/>
              <w:spacing w:after="140"/>
              <w:ind w:left="220" w:firstLine="2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«Новохоперская РБ» БУЗ ВО «Поворинская РБ» БУЗ ВО «Терновская РБ»</w:t>
            </w:r>
          </w:p>
          <w:p w:rsidR="00263843" w:rsidRPr="00514179" w:rsidRDefault="00263843" w:rsidP="00263843">
            <w:pPr>
              <w:widowControl w:val="0"/>
              <w:tabs>
                <w:tab w:val="left" w:leader="hyphen" w:pos="1757"/>
                <w:tab w:val="left" w:leader="hyphen" w:pos="3658"/>
              </w:tabs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rFonts w:eastAsia="Arial"/>
                <w:color w:val="000000"/>
                <w:sz w:val="22"/>
                <w:szCs w:val="22"/>
                <w:lang w:bidi="ru-RU"/>
              </w:rPr>
              <w:tab/>
              <w:t>Ф</w:t>
            </w:r>
            <w:r w:rsidRPr="00514179">
              <w:rPr>
                <w:rFonts w:eastAsia="Arial"/>
                <w:color w:val="000000"/>
                <w:sz w:val="22"/>
                <w:szCs w:val="22"/>
                <w:lang w:bidi="ru-RU"/>
              </w:rPr>
              <w:tab/>
            </w:r>
          </w:p>
          <w:p w:rsidR="00263843" w:rsidRPr="00514179" w:rsidRDefault="00263843" w:rsidP="00263843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 xml:space="preserve">Центр амбулаторной онкологической помощи </w:t>
            </w:r>
            <w:r w:rsidRPr="00514179">
              <w:rPr>
                <w:color w:val="000000"/>
                <w:sz w:val="22"/>
                <w:szCs w:val="22"/>
                <w:lang w:bidi="ru-RU"/>
              </w:rPr>
              <w:t>(на базе БУЗ ВО «Борисоглебская РБ»)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6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843" w:rsidRPr="00514179" w:rsidRDefault="00263843" w:rsidP="00263843">
            <w:pPr>
              <w:widowControl w:val="0"/>
              <w:spacing w:line="223" w:lineRule="auto"/>
              <w:ind w:left="1140" w:hanging="94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>Первичные онкологические кабинеты г. Воронежа: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«ВГКП №1» корпус 1,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«ВГКП № 1» корпус 2,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«ВГП № 3», БУЗ ВО «ВГКП № 4», БУЗ ВО «ВГКП № 7», БУЗ ВО «ВГКП № 18», БУЗ ВО «ВГП № 10» корпус 1, БУЗ ВО «ВГП № 10» корпус 2, БУЗ ВО «ВГП № 10» корпус 3,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«ВГКБ № 5», БУЗ ВО «ВГКБ №11» поликлиника 9, БУЗ ВО «ВГКБ № 11» поликлиника 12, БУЗ ВО «ВГБ № 16» поликлиника 14, БУЗ ВО «ВГБ № 16» поликлиника 16, БУЗ ВО «ВОКБ № 2», БУЗ ВО «ВГКБ № 20»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>Первичные онкологические кабинеты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«Рамонская РБ»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«Семилукская РБ им А.В.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Г ончарова»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«Нижнедевицкая РБ»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«Хохольская РБ»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«Каширская РБ»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«Новоусманская РБ»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«Верхнехавская РБ»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«Панинская РБ»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«Аннинская РБ»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«Эртильская РБ»</w:t>
            </w:r>
          </w:p>
        </w:tc>
      </w:tr>
      <w:tr w:rsidR="00263843" w:rsidRPr="00514179" w:rsidTr="00134912">
        <w:trPr>
          <w:trHeight w:hRule="exact" w:val="499"/>
          <w:jc w:val="center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843" w:rsidRPr="00514179" w:rsidRDefault="00263843" w:rsidP="00263843">
            <w:pPr>
              <w:widowControl w:val="0"/>
              <w:spacing w:after="38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 xml:space="preserve">Центр амбулаторной онкологической помощи </w:t>
            </w:r>
            <w:r w:rsidRPr="00514179">
              <w:rPr>
                <w:color w:val="000000"/>
                <w:sz w:val="22"/>
                <w:szCs w:val="22"/>
                <w:lang w:bidi="ru-RU"/>
              </w:rPr>
              <w:t>(на базе БУЗ ВО «Лискинская РБ»)</w:t>
            </w:r>
          </w:p>
          <w:p w:rsidR="00263843" w:rsidRPr="00514179" w:rsidRDefault="00263843" w:rsidP="00263843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 xml:space="preserve">Первичные онкологические кабинеты </w:t>
            </w:r>
            <w:r w:rsidRPr="00514179">
              <w:rPr>
                <w:color w:val="000000"/>
                <w:sz w:val="22"/>
                <w:szCs w:val="22"/>
                <w:lang w:bidi="ru-RU"/>
              </w:rPr>
              <w:t>БУЗ ВО «Каменская РБ» БУЗ ВО «Острогожская РБ»</w:t>
            </w:r>
          </w:p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671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>Первичные онкологические кабинеты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>БУЗ ВО «Россошанская РБ»</w:t>
            </w:r>
          </w:p>
          <w:p w:rsidR="00263843" w:rsidRPr="00514179" w:rsidRDefault="00263843" w:rsidP="00263843">
            <w:pPr>
              <w:widowControl w:val="0"/>
              <w:spacing w:line="230" w:lineRule="auto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«Кантемировская РБ»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«Ольховатская РБ»</w:t>
            </w:r>
          </w:p>
          <w:p w:rsidR="00263843" w:rsidRPr="00514179" w:rsidRDefault="00263843" w:rsidP="00263843">
            <w:pPr>
              <w:widowControl w:val="0"/>
              <w:spacing w:after="22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«Подгоренская РБ»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>Первичные онкологические кабинеты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>БУЗ ВО «Павловская РБ»</w:t>
            </w:r>
          </w:p>
          <w:p w:rsidR="00263843" w:rsidRPr="00514179" w:rsidRDefault="00263843" w:rsidP="00263843">
            <w:pPr>
              <w:widowControl w:val="0"/>
              <w:spacing w:line="230" w:lineRule="auto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«Богучарская РБ»</w:t>
            </w:r>
          </w:p>
          <w:p w:rsidR="00263843" w:rsidRPr="00514179" w:rsidRDefault="00263843" w:rsidP="00263843">
            <w:pPr>
              <w:widowControl w:val="0"/>
              <w:spacing w:after="120" w:line="233" w:lineRule="auto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«Верхиемамонская РБ»</w:t>
            </w:r>
          </w:p>
        </w:tc>
      </w:tr>
      <w:tr w:rsidR="00263843" w:rsidRPr="00514179" w:rsidTr="00134912">
        <w:trPr>
          <w:trHeight w:hRule="exact" w:val="2256"/>
          <w:jc w:val="center"/>
        </w:trPr>
        <w:tc>
          <w:tcPr>
            <w:tcW w:w="4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843" w:rsidRPr="00514179" w:rsidRDefault="00263843" w:rsidP="00263843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>Центр амбулаторной онкологической помощи</w:t>
            </w:r>
          </w:p>
          <w:p w:rsidR="00263843" w:rsidRPr="00514179" w:rsidRDefault="00263843" w:rsidP="00263843">
            <w:pPr>
              <w:widowControl w:val="0"/>
              <w:spacing w:after="440"/>
              <w:ind w:firstLine="46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(на базе БУЗ ВО «ВОКОД»)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>Медицинские организации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«ВГП № 22», БУЗ ВО «ВГБ № 4», БУЗ ВО «ВГБ № 14»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263843" w:rsidRPr="00514179" w:rsidTr="00134912">
        <w:trPr>
          <w:trHeight w:hRule="exact" w:val="461"/>
          <w:jc w:val="center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843" w:rsidRPr="00514179" w:rsidRDefault="00263843" w:rsidP="00263843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 xml:space="preserve">Первичные онкологические кабинеты БУЗ ВО «Калачеевская РБ» </w:t>
            </w:r>
            <w:r w:rsidRPr="00514179">
              <w:rPr>
                <w:color w:val="000000"/>
                <w:sz w:val="22"/>
                <w:szCs w:val="22"/>
                <w:lang w:bidi="ru-RU"/>
              </w:rPr>
              <w:t>БУЗ ВО «Петропавловская РБ» БУЗ ВО «Воообьевская РБ»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843" w:rsidRPr="00514179" w:rsidRDefault="00263843" w:rsidP="00263843">
            <w:pPr>
              <w:widowControl w:val="0"/>
              <w:tabs>
                <w:tab w:val="left" w:leader="hyphen" w:pos="941"/>
              </w:tabs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rFonts w:eastAsia="Arial"/>
                <w:color w:val="000000"/>
                <w:sz w:val="22"/>
                <w:szCs w:val="22"/>
                <w:lang w:bidi="ru-RU"/>
              </w:rPr>
              <w:t>4</w:t>
            </w:r>
            <w:r w:rsidRPr="00514179">
              <w:rPr>
                <w:rFonts w:eastAsia="Arial"/>
                <w:color w:val="000000"/>
                <w:sz w:val="22"/>
                <w:szCs w:val="22"/>
                <w:lang w:bidi="ru-RU"/>
              </w:rPr>
              <w:tab/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3843" w:rsidRPr="00514179" w:rsidRDefault="00263843" w:rsidP="00263843">
            <w:pPr>
              <w:widowControl w:val="0"/>
              <w:spacing w:after="12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rFonts w:eastAsia="Arial"/>
                <w:color w:val="000000"/>
                <w:sz w:val="22"/>
                <w:szCs w:val="22"/>
                <w:lang w:val="en-US" w:eastAsia="en-US" w:bidi="en-US"/>
              </w:rPr>
              <w:t xml:space="preserve">J </w:t>
            </w:r>
            <w:r w:rsidRPr="00514179">
              <w:rPr>
                <w:rFonts w:eastAsia="Arial"/>
                <w:color w:val="000000"/>
                <w:sz w:val="22"/>
                <w:szCs w:val="22"/>
                <w:lang w:bidi="ru-RU"/>
              </w:rPr>
              <w:t>к</w:t>
            </w:r>
          </w:p>
          <w:p w:rsidR="00263843" w:rsidRPr="00514179" w:rsidRDefault="00263843" w:rsidP="00263843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rFonts w:eastAsia="Arial"/>
                <w:color w:val="000000"/>
                <w:sz w:val="22"/>
                <w:szCs w:val="22"/>
                <w:lang w:bidi="ru-RU"/>
              </w:rPr>
              <w:t>1'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843" w:rsidRPr="00514179" w:rsidRDefault="00263843" w:rsidP="00263843">
            <w:pPr>
              <w:widowControl w:val="0"/>
              <w:tabs>
                <w:tab w:val="left" w:leader="hyphen" w:pos="907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rFonts w:eastAsia="Arial"/>
                <w:color w:val="000000"/>
                <w:sz w:val="22"/>
                <w:szCs w:val="22"/>
                <w:lang w:bidi="ru-RU"/>
              </w:rPr>
              <w:t>4</w:t>
            </w:r>
            <w:r w:rsidRPr="00514179">
              <w:rPr>
                <w:rFonts w:eastAsia="Arial"/>
                <w:color w:val="000000"/>
                <w:sz w:val="22"/>
                <w:szCs w:val="22"/>
                <w:lang w:bidi="ru-RU"/>
              </w:rPr>
              <w:tab/>
              <w:t>►</w:t>
            </w:r>
          </w:p>
        </w:tc>
        <w:tc>
          <w:tcPr>
            <w:tcW w:w="5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>Первичные онкологические кабинеты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>БУЗ ВО «Бобровская РБ»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«Таловская РБ»</w:t>
            </w:r>
          </w:p>
          <w:p w:rsidR="00263843" w:rsidRPr="00514179" w:rsidRDefault="00263843" w:rsidP="00263843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color w:val="000000"/>
                <w:sz w:val="22"/>
                <w:szCs w:val="22"/>
                <w:lang w:bidi="ru-RU"/>
              </w:rPr>
              <w:t>БУЗ ВО «Бутурлиновская РБ»</w:t>
            </w:r>
          </w:p>
        </w:tc>
      </w:tr>
      <w:tr w:rsidR="00263843" w:rsidRPr="00514179" w:rsidTr="00134912">
        <w:trPr>
          <w:trHeight w:hRule="exact" w:val="1094"/>
          <w:jc w:val="center"/>
        </w:trPr>
        <w:tc>
          <w:tcPr>
            <w:tcW w:w="4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843" w:rsidRPr="00514179" w:rsidRDefault="00263843" w:rsidP="00263843">
            <w:pPr>
              <w:widowControl w:val="0"/>
              <w:spacing w:before="10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514179">
              <w:rPr>
                <w:bCs/>
                <w:color w:val="000000"/>
                <w:sz w:val="22"/>
                <w:szCs w:val="22"/>
                <w:lang w:bidi="ru-RU"/>
              </w:rPr>
              <w:t>БУЗ ВО «ВОКОД»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43" w:rsidRPr="00514179" w:rsidRDefault="00263843" w:rsidP="00263843">
            <w:pPr>
              <w:widowControl w:val="0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263843" w:rsidRPr="00514179" w:rsidRDefault="00263843" w:rsidP="00263843">
      <w:pPr>
        <w:shd w:val="clear" w:color="auto" w:fill="FFFFFF"/>
        <w:tabs>
          <w:tab w:val="left" w:pos="567"/>
        </w:tabs>
        <w:rPr>
          <w:color w:val="000000"/>
          <w:sz w:val="28"/>
          <w:szCs w:val="28"/>
        </w:rPr>
        <w:sectPr w:rsidR="00263843" w:rsidRPr="00514179" w:rsidSect="00134912">
          <w:pgSz w:w="16838" w:h="11906" w:orient="landscape"/>
          <w:pgMar w:top="567" w:right="397" w:bottom="567" w:left="397" w:header="709" w:footer="709" w:gutter="0"/>
          <w:cols w:space="708"/>
          <w:titlePg/>
          <w:docGrid w:linePitch="360"/>
        </w:sectPr>
      </w:pP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lastRenderedPageBreak/>
        <w:t>Схема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Воронежской области</w:t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rPr>
          <w:color w:val="000000"/>
          <w:sz w:val="28"/>
          <w:szCs w:val="28"/>
        </w:rPr>
      </w:pPr>
    </w:p>
    <w:p w:rsidR="00263843" w:rsidRPr="00514179" w:rsidRDefault="00263843" w:rsidP="00263843">
      <w:pPr>
        <w:shd w:val="clear" w:color="auto" w:fill="FFFFFF"/>
        <w:tabs>
          <w:tab w:val="left" w:pos="567"/>
        </w:tabs>
        <w:rPr>
          <w:color w:val="000000"/>
          <w:sz w:val="28"/>
          <w:szCs w:val="28"/>
        </w:rPr>
      </w:pPr>
      <w:r w:rsidRPr="00514179">
        <w:rPr>
          <w:noProof/>
        </w:rPr>
        <w:drawing>
          <wp:inline distT="0" distB="0" distL="0" distR="0" wp14:anchorId="06DB6AFA" wp14:editId="2AA39A9D">
            <wp:extent cx="10020300" cy="3070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43" w:rsidRPr="00514179" w:rsidRDefault="00263843" w:rsidP="00263843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</w:p>
    <w:p w:rsidR="00134912" w:rsidRPr="00514179" w:rsidRDefault="00134912" w:rsidP="00263843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  <w:sectPr w:rsidR="00134912" w:rsidRPr="00514179" w:rsidSect="00134912">
          <w:pgSz w:w="16838" w:h="11906" w:orient="landscape"/>
          <w:pgMar w:top="851" w:right="510" w:bottom="1418" w:left="510" w:header="709" w:footer="709" w:gutter="0"/>
          <w:cols w:space="708"/>
          <w:docGrid w:linePitch="360"/>
        </w:sectPr>
      </w:pP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lastRenderedPageBreak/>
        <w:t>Перечень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заболеваний, при которых в обязательном порядке проводятся консультации с применением телемедицинских технологий с федеральными медицинскими организациями и между медицинскими организациями Воронежской области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Перечень онкологических заболеваний, при выявлении которых организуется проведение консультации или консилиума врачей, в том числе с применением телемедицинских технологий, в федеральных медицинских организациях, подведомственных Министерству здравоохранения Российской Федерации (Национальных медицинских центрах):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1.</w:t>
      </w:r>
      <w:r w:rsidRPr="00514179">
        <w:rPr>
          <w:color w:val="000000"/>
          <w:sz w:val="28"/>
          <w:szCs w:val="28"/>
        </w:rPr>
        <w:tab/>
        <w:t>Злокачественное новообразование (далее, ЗНО) вилочковой железы (С37)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2.</w:t>
      </w:r>
      <w:r w:rsidRPr="00514179">
        <w:rPr>
          <w:color w:val="000000"/>
          <w:sz w:val="28"/>
          <w:szCs w:val="28"/>
        </w:rPr>
        <w:tab/>
        <w:t>ЗНО сердца, средостения и плевры (С38)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3.</w:t>
      </w:r>
      <w:r w:rsidRPr="00514179">
        <w:rPr>
          <w:color w:val="000000"/>
          <w:sz w:val="28"/>
          <w:szCs w:val="28"/>
        </w:rPr>
        <w:tab/>
        <w:t>ЗНО костей и мягких тканей (С40-41)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4.</w:t>
      </w:r>
      <w:r w:rsidRPr="00514179">
        <w:rPr>
          <w:color w:val="000000"/>
          <w:sz w:val="28"/>
          <w:szCs w:val="28"/>
        </w:rPr>
        <w:tab/>
        <w:t>ЗНО мезотелиальной и мягких тканей (С45-49)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5.</w:t>
      </w:r>
      <w:r w:rsidRPr="00514179">
        <w:rPr>
          <w:color w:val="000000"/>
          <w:sz w:val="28"/>
          <w:szCs w:val="28"/>
        </w:rPr>
        <w:tab/>
        <w:t>ЗНО плаценты (С58)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6.</w:t>
      </w:r>
      <w:r w:rsidRPr="00514179">
        <w:rPr>
          <w:color w:val="000000"/>
          <w:sz w:val="28"/>
          <w:szCs w:val="28"/>
        </w:rPr>
        <w:tab/>
        <w:t>ЗНО яичка (С62)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7.</w:t>
      </w:r>
      <w:r w:rsidRPr="00514179">
        <w:rPr>
          <w:color w:val="000000"/>
          <w:sz w:val="28"/>
          <w:szCs w:val="28"/>
        </w:rPr>
        <w:tab/>
        <w:t>ЗНО глаза, ЦНС (С69-72)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8.</w:t>
      </w:r>
      <w:r w:rsidRPr="00514179">
        <w:rPr>
          <w:color w:val="000000"/>
          <w:sz w:val="28"/>
          <w:szCs w:val="28"/>
        </w:rPr>
        <w:tab/>
        <w:t>ЗНО надпочечников (С74)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9.</w:t>
      </w:r>
      <w:r w:rsidRPr="00514179">
        <w:rPr>
          <w:color w:val="000000"/>
          <w:sz w:val="28"/>
          <w:szCs w:val="28"/>
        </w:rPr>
        <w:tab/>
        <w:t>Новообразования неопределенного характера (D39)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10.</w:t>
      </w:r>
      <w:r w:rsidRPr="00514179">
        <w:rPr>
          <w:color w:val="000000"/>
          <w:sz w:val="28"/>
          <w:szCs w:val="28"/>
        </w:rPr>
        <w:tab/>
        <w:t>Другие неуточненные виды рака (8936 по МКБ-О)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11.</w:t>
      </w:r>
      <w:r w:rsidRPr="00514179">
        <w:rPr>
          <w:color w:val="000000"/>
          <w:sz w:val="28"/>
          <w:szCs w:val="28"/>
        </w:rPr>
        <w:tab/>
        <w:t>Герминогенные новообразования (906-909)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12.</w:t>
      </w:r>
      <w:r w:rsidRPr="00514179">
        <w:rPr>
          <w:color w:val="000000"/>
          <w:sz w:val="28"/>
          <w:szCs w:val="28"/>
        </w:rPr>
        <w:tab/>
        <w:t>Рак из клеток Меркеля, нейроэндокринная опухоль (8247/3)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13.</w:t>
      </w:r>
      <w:r w:rsidRPr="00514179">
        <w:rPr>
          <w:color w:val="000000"/>
          <w:sz w:val="28"/>
          <w:szCs w:val="28"/>
        </w:rPr>
        <w:tab/>
        <w:t>Крупноклеточный нейроэндокринный рак (8013/3)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14.</w:t>
      </w:r>
      <w:r w:rsidRPr="00514179">
        <w:rPr>
          <w:color w:val="000000"/>
          <w:sz w:val="28"/>
          <w:szCs w:val="28"/>
        </w:rPr>
        <w:tab/>
        <w:t>Карциноидная опухоль (8240/3)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15.</w:t>
      </w:r>
      <w:r w:rsidRPr="00514179">
        <w:rPr>
          <w:color w:val="000000"/>
          <w:sz w:val="28"/>
          <w:szCs w:val="28"/>
        </w:rPr>
        <w:tab/>
        <w:t>Смешанная адено-нейроэндокринная карцинома (8244/3)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16.</w:t>
      </w:r>
      <w:r w:rsidRPr="00514179">
        <w:rPr>
          <w:color w:val="000000"/>
          <w:sz w:val="28"/>
          <w:szCs w:val="28"/>
        </w:rPr>
        <w:tab/>
        <w:t>Высокодифференцированный рак (8246/3)</w:t>
      </w:r>
    </w:p>
    <w:p w:rsidR="00051BDD" w:rsidRPr="00514179" w:rsidRDefault="00051BDD" w:rsidP="00051BDD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17. Атипичная карциноидная опухоль (8249/3).</w:t>
      </w:r>
    </w:p>
    <w:p w:rsidR="00051BDD" w:rsidRPr="00514179" w:rsidRDefault="00051BDD" w:rsidP="00051BDD">
      <w:pPr>
        <w:rPr>
          <w:color w:val="000000"/>
          <w:sz w:val="28"/>
          <w:szCs w:val="28"/>
        </w:rPr>
      </w:pPr>
    </w:p>
    <w:p w:rsidR="00051BDD" w:rsidRPr="00514179" w:rsidRDefault="00051BDD" w:rsidP="00051BDD">
      <w:pPr>
        <w:jc w:val="center"/>
        <w:rPr>
          <w:rFonts w:eastAsia="Calibri"/>
          <w:sz w:val="28"/>
          <w:szCs w:val="28"/>
        </w:rPr>
      </w:pPr>
    </w:p>
    <w:p w:rsidR="00051BDD" w:rsidRPr="00514179" w:rsidRDefault="00051BDD" w:rsidP="00051BDD">
      <w:pPr>
        <w:jc w:val="center"/>
        <w:rPr>
          <w:rFonts w:eastAsia="Calibri"/>
          <w:sz w:val="28"/>
          <w:szCs w:val="28"/>
        </w:rPr>
      </w:pPr>
      <w:r w:rsidRPr="00514179">
        <w:rPr>
          <w:rFonts w:eastAsia="Calibri"/>
          <w:sz w:val="28"/>
          <w:szCs w:val="28"/>
        </w:rPr>
        <w:t>Схема</w:t>
      </w:r>
    </w:p>
    <w:p w:rsidR="00051BDD" w:rsidRPr="00514179" w:rsidRDefault="00051BDD" w:rsidP="00051BDD">
      <w:pPr>
        <w:shd w:val="clear" w:color="auto" w:fill="FFFFFF"/>
        <w:tabs>
          <w:tab w:val="left" w:pos="567"/>
        </w:tabs>
        <w:jc w:val="center"/>
        <w:rPr>
          <w:rFonts w:eastAsia="Calibri"/>
          <w:sz w:val="28"/>
          <w:szCs w:val="28"/>
        </w:rPr>
      </w:pPr>
      <w:r w:rsidRPr="00514179">
        <w:rPr>
          <w:rFonts w:eastAsia="Calibri"/>
          <w:sz w:val="28"/>
          <w:szCs w:val="28"/>
        </w:rPr>
        <w:t xml:space="preserve">маршрутизации пациентов с онкологическими заболеваниями </w:t>
      </w:r>
    </w:p>
    <w:p w:rsidR="00051BDD" w:rsidRPr="00514179" w:rsidRDefault="00051BDD" w:rsidP="00051BDD">
      <w:pPr>
        <w:shd w:val="clear" w:color="auto" w:fill="FFFFFF"/>
        <w:tabs>
          <w:tab w:val="left" w:pos="567"/>
        </w:tabs>
        <w:jc w:val="center"/>
        <w:rPr>
          <w:rFonts w:eastAsia="Calibri"/>
          <w:sz w:val="28"/>
          <w:szCs w:val="28"/>
        </w:rPr>
      </w:pPr>
      <w:r w:rsidRPr="00514179">
        <w:rPr>
          <w:rFonts w:eastAsia="Calibri"/>
          <w:sz w:val="28"/>
          <w:szCs w:val="28"/>
        </w:rPr>
        <w:t>и подозрением на них</w:t>
      </w:r>
    </w:p>
    <w:p w:rsidR="00051BDD" w:rsidRPr="00514179" w:rsidRDefault="00051BDD" w:rsidP="00051BDD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6229"/>
      </w:tblGrid>
      <w:tr w:rsidR="00051BDD" w:rsidRPr="00514179" w:rsidTr="00051BDD">
        <w:trPr>
          <w:trHeight w:val="308"/>
        </w:trPr>
        <w:tc>
          <w:tcPr>
            <w:tcW w:w="3389" w:type="dxa"/>
          </w:tcPr>
          <w:p w:rsidR="00051BDD" w:rsidRPr="00514179" w:rsidRDefault="00051BDD" w:rsidP="00051BDD">
            <w:pPr>
              <w:jc w:val="center"/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 xml:space="preserve">Медицинская организация </w:t>
            </w:r>
          </w:p>
        </w:tc>
        <w:tc>
          <w:tcPr>
            <w:tcW w:w="6229" w:type="dxa"/>
          </w:tcPr>
          <w:p w:rsidR="00051BDD" w:rsidRPr="00514179" w:rsidRDefault="00051BDD" w:rsidP="00051BDD">
            <w:pPr>
              <w:jc w:val="center"/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>Локализация опухоли</w:t>
            </w:r>
          </w:p>
        </w:tc>
      </w:tr>
      <w:tr w:rsidR="00051BDD" w:rsidRPr="00514179" w:rsidTr="00051BDD">
        <w:trPr>
          <w:trHeight w:val="320"/>
        </w:trPr>
        <w:tc>
          <w:tcPr>
            <w:tcW w:w="9618" w:type="dxa"/>
            <w:gridSpan w:val="2"/>
          </w:tcPr>
          <w:p w:rsidR="00051BDD" w:rsidRPr="00514179" w:rsidRDefault="00051BDD" w:rsidP="00051BDD">
            <w:pPr>
              <w:jc w:val="center"/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>Амбулаторно-поликлиническая помощь</w:t>
            </w:r>
          </w:p>
        </w:tc>
      </w:tr>
      <w:tr w:rsidR="00051BDD" w:rsidRPr="00514179" w:rsidTr="00051BDD">
        <w:trPr>
          <w:trHeight w:val="320"/>
        </w:trPr>
        <w:tc>
          <w:tcPr>
            <w:tcW w:w="3389" w:type="dxa"/>
          </w:tcPr>
          <w:p w:rsidR="00051BDD" w:rsidRPr="00514179" w:rsidRDefault="00051BDD" w:rsidP="00051BDD">
            <w:pPr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 xml:space="preserve">БУЗ ВО «ВОКОД» </w:t>
            </w:r>
          </w:p>
        </w:tc>
        <w:tc>
          <w:tcPr>
            <w:tcW w:w="6229" w:type="dxa"/>
          </w:tcPr>
          <w:p w:rsidR="00051BDD" w:rsidRPr="00514179" w:rsidRDefault="00051BDD" w:rsidP="00051BDD">
            <w:pPr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>Все локализации (кроме периферической крови)</w:t>
            </w:r>
          </w:p>
        </w:tc>
      </w:tr>
      <w:tr w:rsidR="00051BDD" w:rsidRPr="00514179" w:rsidTr="00051BDD">
        <w:trPr>
          <w:trHeight w:val="308"/>
        </w:trPr>
        <w:tc>
          <w:tcPr>
            <w:tcW w:w="3389" w:type="dxa"/>
          </w:tcPr>
          <w:p w:rsidR="00051BDD" w:rsidRPr="00514179" w:rsidRDefault="00051BDD" w:rsidP="00051BDD">
            <w:pPr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>БУЗ ВО «ВОКБ № 1»</w:t>
            </w:r>
          </w:p>
        </w:tc>
        <w:tc>
          <w:tcPr>
            <w:tcW w:w="6229" w:type="dxa"/>
          </w:tcPr>
          <w:p w:rsidR="00051BDD" w:rsidRPr="00514179" w:rsidRDefault="00051BDD" w:rsidP="00051BDD">
            <w:pPr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 xml:space="preserve">Органы системы крови </w:t>
            </w:r>
          </w:p>
        </w:tc>
      </w:tr>
      <w:tr w:rsidR="00051BDD" w:rsidRPr="00514179" w:rsidTr="00051BDD">
        <w:trPr>
          <w:trHeight w:val="320"/>
        </w:trPr>
        <w:tc>
          <w:tcPr>
            <w:tcW w:w="3389" w:type="dxa"/>
          </w:tcPr>
          <w:p w:rsidR="00051BDD" w:rsidRPr="00514179" w:rsidRDefault="00051BDD" w:rsidP="00051BDD">
            <w:pPr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 xml:space="preserve">БУЗ ВО «ВОКОБ» </w:t>
            </w:r>
          </w:p>
        </w:tc>
        <w:tc>
          <w:tcPr>
            <w:tcW w:w="6229" w:type="dxa"/>
          </w:tcPr>
          <w:p w:rsidR="00051BDD" w:rsidRPr="00514179" w:rsidRDefault="00051BDD" w:rsidP="00051BDD">
            <w:pPr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>Органы  зрения</w:t>
            </w:r>
          </w:p>
        </w:tc>
      </w:tr>
      <w:tr w:rsidR="00051BDD" w:rsidRPr="00514179" w:rsidTr="00051BDD">
        <w:trPr>
          <w:trHeight w:val="320"/>
        </w:trPr>
        <w:tc>
          <w:tcPr>
            <w:tcW w:w="9618" w:type="dxa"/>
            <w:gridSpan w:val="2"/>
          </w:tcPr>
          <w:p w:rsidR="00051BDD" w:rsidRPr="00514179" w:rsidRDefault="00051BDD" w:rsidP="00051BDD">
            <w:pPr>
              <w:jc w:val="center"/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>Стационарная помощь</w:t>
            </w:r>
          </w:p>
        </w:tc>
      </w:tr>
      <w:tr w:rsidR="00051BDD" w:rsidRPr="00514179" w:rsidTr="00051BDD">
        <w:trPr>
          <w:trHeight w:val="1586"/>
        </w:trPr>
        <w:tc>
          <w:tcPr>
            <w:tcW w:w="3389" w:type="dxa"/>
          </w:tcPr>
          <w:p w:rsidR="00051BDD" w:rsidRPr="00514179" w:rsidRDefault="00051BDD" w:rsidP="00051BDD">
            <w:pPr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 xml:space="preserve">БУЗ ВО «ВОКОД» </w:t>
            </w:r>
          </w:p>
        </w:tc>
        <w:tc>
          <w:tcPr>
            <w:tcW w:w="6229" w:type="dxa"/>
          </w:tcPr>
          <w:p w:rsidR="00051BDD" w:rsidRPr="00514179" w:rsidRDefault="00051BDD" w:rsidP="00051BDD">
            <w:pPr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>Органы и ткани головы и шеи (кроме органов зрения), мягкие ткани, молочная железа, лимфомы, органы пищеварения (кроме пищевода), почка III-IV стадии для комбинированной терапии, женские половые органы</w:t>
            </w:r>
          </w:p>
        </w:tc>
      </w:tr>
      <w:tr w:rsidR="00051BDD" w:rsidRPr="00514179" w:rsidTr="00051BDD">
        <w:trPr>
          <w:trHeight w:val="1266"/>
        </w:trPr>
        <w:tc>
          <w:tcPr>
            <w:tcW w:w="3389" w:type="dxa"/>
          </w:tcPr>
          <w:p w:rsidR="00051BDD" w:rsidRPr="00514179" w:rsidRDefault="00051BDD" w:rsidP="00051BDD">
            <w:pPr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lastRenderedPageBreak/>
              <w:t>БУЗ ВО «ВОКБ № 1»</w:t>
            </w:r>
          </w:p>
        </w:tc>
        <w:tc>
          <w:tcPr>
            <w:tcW w:w="6229" w:type="dxa"/>
          </w:tcPr>
          <w:p w:rsidR="00051BDD" w:rsidRPr="00514179" w:rsidRDefault="00051BDD" w:rsidP="00051BDD">
            <w:pPr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>Головной и спинной мозг, органы грудной клетки, мочевыделительной системы у женщин, мочеполовой системы у мужчин, костно-суставного аппарата, органы системы крови</w:t>
            </w:r>
          </w:p>
        </w:tc>
      </w:tr>
      <w:tr w:rsidR="00051BDD" w:rsidRPr="00514179" w:rsidTr="00051BDD">
        <w:trPr>
          <w:trHeight w:val="320"/>
        </w:trPr>
        <w:tc>
          <w:tcPr>
            <w:tcW w:w="3389" w:type="dxa"/>
          </w:tcPr>
          <w:p w:rsidR="00051BDD" w:rsidRPr="00514179" w:rsidRDefault="00051BDD" w:rsidP="00051BDD">
            <w:pPr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>БУЗ ВО «ВОКОБ»</w:t>
            </w:r>
          </w:p>
        </w:tc>
        <w:tc>
          <w:tcPr>
            <w:tcW w:w="6229" w:type="dxa"/>
          </w:tcPr>
          <w:p w:rsidR="00051BDD" w:rsidRPr="00514179" w:rsidRDefault="00051BDD" w:rsidP="00051BDD">
            <w:pPr>
              <w:rPr>
                <w:rFonts w:eastAsia="Calibri"/>
                <w:sz w:val="28"/>
                <w:szCs w:val="28"/>
              </w:rPr>
            </w:pPr>
            <w:r w:rsidRPr="00514179">
              <w:rPr>
                <w:rFonts w:eastAsia="Calibri"/>
                <w:sz w:val="28"/>
                <w:szCs w:val="28"/>
              </w:rPr>
              <w:t>Органы зрения</w:t>
            </w:r>
          </w:p>
        </w:tc>
      </w:tr>
    </w:tbl>
    <w:p w:rsidR="00051BDD" w:rsidRPr="00514179" w:rsidRDefault="00051BDD" w:rsidP="00051BDD">
      <w:pPr>
        <w:rPr>
          <w:color w:val="000000"/>
          <w:sz w:val="28"/>
          <w:szCs w:val="28"/>
        </w:rPr>
      </w:pPr>
    </w:p>
    <w:p w:rsidR="00051BDD" w:rsidRPr="00514179" w:rsidRDefault="00051BDD" w:rsidP="00051BDD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Схема</w:t>
      </w:r>
    </w:p>
    <w:p w:rsidR="00051BDD" w:rsidRPr="00514179" w:rsidRDefault="00051BDD" w:rsidP="00051BDD">
      <w:pPr>
        <w:shd w:val="clear" w:color="auto" w:fill="FFFFFF"/>
        <w:tabs>
          <w:tab w:val="left" w:pos="567"/>
        </w:tabs>
        <w:spacing w:after="120"/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прикрепления медицинских организаций Воронежской области к центрам амбулаторной онкологической помощи (ЦАОП)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83"/>
        <w:gridCol w:w="3722"/>
        <w:gridCol w:w="2439"/>
        <w:gridCol w:w="1968"/>
      </w:tblGrid>
      <w:tr w:rsidR="00051BDD" w:rsidRPr="00514179" w:rsidTr="00051BDD">
        <w:tc>
          <w:tcPr>
            <w:tcW w:w="541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514179">
              <w:rPr>
                <w:color w:val="000000"/>
              </w:rPr>
              <w:t>№ п/п</w:t>
            </w:r>
          </w:p>
        </w:tc>
        <w:tc>
          <w:tcPr>
            <w:tcW w:w="1183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514179">
              <w:rPr>
                <w:color w:val="000000"/>
              </w:rPr>
              <w:t xml:space="preserve">Год </w:t>
            </w:r>
          </w:p>
          <w:p w:rsidR="00051BDD" w:rsidRPr="00514179" w:rsidRDefault="00051BDD" w:rsidP="00051BDD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514179">
              <w:rPr>
                <w:color w:val="000000"/>
              </w:rPr>
              <w:t>открытия</w:t>
            </w:r>
          </w:p>
        </w:tc>
        <w:tc>
          <w:tcPr>
            <w:tcW w:w="3722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514179">
              <w:rPr>
                <w:color w:val="000000"/>
              </w:rPr>
              <w:t>Наименование МО, в структуре которой развернут ЦАОП (численность прикрепленного населения)</w:t>
            </w: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514179">
              <w:rPr>
                <w:color w:val="000000"/>
              </w:rPr>
              <w:t>Прикрепленный муниципальный район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514179">
              <w:rPr>
                <w:color w:val="000000"/>
              </w:rPr>
              <w:t>Численность прикрепленного населения</w:t>
            </w:r>
          </w:p>
        </w:tc>
      </w:tr>
      <w:tr w:rsidR="00051BDD" w:rsidRPr="00514179" w:rsidTr="00051BDD">
        <w:tc>
          <w:tcPr>
            <w:tcW w:w="541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1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2019</w:t>
            </w:r>
          </w:p>
        </w:tc>
        <w:tc>
          <w:tcPr>
            <w:tcW w:w="3722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БУЗ ВО «Лискинская РБ» (176887)</w:t>
            </w: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 xml:space="preserve">Лискинский 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99427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 xml:space="preserve">Острогожский 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58309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Каменский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18151</w:t>
            </w:r>
          </w:p>
        </w:tc>
      </w:tr>
      <w:tr w:rsidR="00051BDD" w:rsidRPr="00514179" w:rsidTr="00051BDD">
        <w:tc>
          <w:tcPr>
            <w:tcW w:w="541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2020</w:t>
            </w:r>
          </w:p>
        </w:tc>
        <w:tc>
          <w:tcPr>
            <w:tcW w:w="3722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БУЗ ВО «Борисоглебская РБ» (191991)</w:t>
            </w: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Борисоглебский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73111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Грибановский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30102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Терновский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18754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Новохоперский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37953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Поворинский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32071</w:t>
            </w:r>
          </w:p>
        </w:tc>
      </w:tr>
      <w:tr w:rsidR="00051BDD" w:rsidRPr="00514179" w:rsidTr="00051BDD">
        <w:tc>
          <w:tcPr>
            <w:tcW w:w="541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3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2021</w:t>
            </w:r>
          </w:p>
        </w:tc>
        <w:tc>
          <w:tcPr>
            <w:tcW w:w="3722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БУЗ ВО «ВОКОД» (1430803)</w:t>
            </w: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г. Воронеж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1047000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Рамонский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34063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Семилукский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67259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Нижнедевицкий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18457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Хохольский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29766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Репьевский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15680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Каширский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23802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Новоусманский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83434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Верхнехавский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24034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Панинский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25488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Аннинский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39064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Эртильский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22756</w:t>
            </w:r>
          </w:p>
        </w:tc>
      </w:tr>
      <w:tr w:rsidR="00051BDD" w:rsidRPr="00514179" w:rsidTr="00051BDD">
        <w:tc>
          <w:tcPr>
            <w:tcW w:w="541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4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2022</w:t>
            </w:r>
          </w:p>
        </w:tc>
        <w:tc>
          <w:tcPr>
            <w:tcW w:w="3722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БУЗ ВО «Бобровская РБ» (134054)</w:t>
            </w: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Бобровский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50127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Таловский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38066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 xml:space="preserve">Бутурлиновский 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45861</w:t>
            </w:r>
          </w:p>
        </w:tc>
      </w:tr>
      <w:tr w:rsidR="00051BDD" w:rsidRPr="00514179" w:rsidTr="00051BDD">
        <w:tc>
          <w:tcPr>
            <w:tcW w:w="541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5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2022</w:t>
            </w:r>
          </w:p>
        </w:tc>
        <w:tc>
          <w:tcPr>
            <w:tcW w:w="3722" w:type="dxa"/>
            <w:vMerge w:val="restart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БУЗ ВО «Россошанская РБ» (173923)</w:t>
            </w: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 xml:space="preserve">Россошанский 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92924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Кантемировский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33999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Ольховатский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22711</w:t>
            </w:r>
          </w:p>
        </w:tc>
      </w:tr>
      <w:tr w:rsidR="00051BDD" w:rsidRPr="00514179" w:rsidTr="00051BDD">
        <w:tc>
          <w:tcPr>
            <w:tcW w:w="541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Подгоренский</w:t>
            </w:r>
          </w:p>
        </w:tc>
        <w:tc>
          <w:tcPr>
            <w:tcW w:w="1968" w:type="dxa"/>
            <w:shd w:val="clear" w:color="auto" w:fill="auto"/>
          </w:tcPr>
          <w:p w:rsidR="00051BDD" w:rsidRPr="00514179" w:rsidRDefault="00051BDD" w:rsidP="00051BD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24289</w:t>
            </w:r>
          </w:p>
        </w:tc>
      </w:tr>
      <w:tr w:rsidR="0091580B" w:rsidRPr="00514179" w:rsidTr="00051BDD">
        <w:tc>
          <w:tcPr>
            <w:tcW w:w="541" w:type="dxa"/>
            <w:vMerge w:val="restart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6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2023</w:t>
            </w:r>
          </w:p>
        </w:tc>
        <w:tc>
          <w:tcPr>
            <w:tcW w:w="3722" w:type="dxa"/>
            <w:vMerge w:val="restart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БУЗ ВО «Павловская РБ» (110120)</w:t>
            </w:r>
          </w:p>
        </w:tc>
        <w:tc>
          <w:tcPr>
            <w:tcW w:w="2439" w:type="dxa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Павловский</w:t>
            </w:r>
          </w:p>
        </w:tc>
        <w:tc>
          <w:tcPr>
            <w:tcW w:w="1968" w:type="dxa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54493</w:t>
            </w:r>
          </w:p>
        </w:tc>
      </w:tr>
      <w:tr w:rsidR="0091580B" w:rsidRPr="00514179" w:rsidTr="00051BDD">
        <w:tc>
          <w:tcPr>
            <w:tcW w:w="541" w:type="dxa"/>
            <w:vMerge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Богучарский</w:t>
            </w:r>
          </w:p>
        </w:tc>
        <w:tc>
          <w:tcPr>
            <w:tcW w:w="1968" w:type="dxa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37057</w:t>
            </w:r>
          </w:p>
        </w:tc>
      </w:tr>
      <w:tr w:rsidR="0091580B" w:rsidRPr="00514179" w:rsidTr="00051BDD">
        <w:tc>
          <w:tcPr>
            <w:tcW w:w="541" w:type="dxa"/>
            <w:vMerge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Верхнемамонский</w:t>
            </w:r>
          </w:p>
        </w:tc>
        <w:tc>
          <w:tcPr>
            <w:tcW w:w="1968" w:type="dxa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18570</w:t>
            </w:r>
          </w:p>
        </w:tc>
      </w:tr>
      <w:tr w:rsidR="0091580B" w:rsidRPr="00514179" w:rsidTr="00051BDD">
        <w:tc>
          <w:tcPr>
            <w:tcW w:w="541" w:type="dxa"/>
            <w:vMerge w:val="restart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7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2024</w:t>
            </w:r>
          </w:p>
        </w:tc>
        <w:tc>
          <w:tcPr>
            <w:tcW w:w="3722" w:type="dxa"/>
            <w:vMerge w:val="restart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БУЗ ВО «Калачеевская РБ» (84938)</w:t>
            </w:r>
          </w:p>
        </w:tc>
        <w:tc>
          <w:tcPr>
            <w:tcW w:w="2439" w:type="dxa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Калачеевский</w:t>
            </w:r>
          </w:p>
        </w:tc>
        <w:tc>
          <w:tcPr>
            <w:tcW w:w="1968" w:type="dxa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51770</w:t>
            </w:r>
          </w:p>
        </w:tc>
      </w:tr>
      <w:tr w:rsidR="0091580B" w:rsidRPr="00514179" w:rsidTr="00051BDD">
        <w:tc>
          <w:tcPr>
            <w:tcW w:w="541" w:type="dxa"/>
            <w:vMerge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Петропавловский</w:t>
            </w:r>
          </w:p>
        </w:tc>
        <w:tc>
          <w:tcPr>
            <w:tcW w:w="1968" w:type="dxa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17152</w:t>
            </w:r>
          </w:p>
        </w:tc>
      </w:tr>
      <w:tr w:rsidR="0091580B" w:rsidRPr="00514179" w:rsidTr="00051BDD">
        <w:tc>
          <w:tcPr>
            <w:tcW w:w="541" w:type="dxa"/>
            <w:vMerge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Воробьевский</w:t>
            </w:r>
          </w:p>
        </w:tc>
        <w:tc>
          <w:tcPr>
            <w:tcW w:w="1968" w:type="dxa"/>
            <w:shd w:val="clear" w:color="auto" w:fill="auto"/>
          </w:tcPr>
          <w:p w:rsidR="0091580B" w:rsidRPr="00514179" w:rsidRDefault="0091580B" w:rsidP="00A17B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514179">
              <w:rPr>
                <w:color w:val="000000"/>
              </w:rPr>
              <w:t>16016</w:t>
            </w:r>
          </w:p>
        </w:tc>
      </w:tr>
    </w:tbl>
    <w:p w:rsidR="00051BDD" w:rsidRDefault="00051BDD" w:rsidP="00051BDD">
      <w:pPr>
        <w:rPr>
          <w:color w:val="000000"/>
          <w:sz w:val="28"/>
          <w:szCs w:val="28"/>
        </w:rPr>
      </w:pPr>
    </w:p>
    <w:p w:rsidR="00E268F7" w:rsidRDefault="00E268F7" w:rsidP="00051BDD">
      <w:pPr>
        <w:rPr>
          <w:color w:val="000000"/>
          <w:sz w:val="28"/>
          <w:szCs w:val="28"/>
        </w:rPr>
      </w:pPr>
    </w:p>
    <w:p w:rsidR="00E268F7" w:rsidRDefault="00E268F7" w:rsidP="00051BDD">
      <w:pPr>
        <w:rPr>
          <w:color w:val="000000"/>
          <w:sz w:val="28"/>
          <w:szCs w:val="28"/>
        </w:rPr>
      </w:pPr>
    </w:p>
    <w:p w:rsidR="00E268F7" w:rsidRDefault="00E268F7" w:rsidP="00051BDD">
      <w:pPr>
        <w:rPr>
          <w:color w:val="000000"/>
          <w:sz w:val="28"/>
          <w:szCs w:val="28"/>
        </w:rPr>
      </w:pPr>
    </w:p>
    <w:p w:rsidR="00E268F7" w:rsidRDefault="00E268F7" w:rsidP="00051BDD">
      <w:pPr>
        <w:rPr>
          <w:color w:val="000000"/>
          <w:sz w:val="28"/>
          <w:szCs w:val="28"/>
        </w:rPr>
      </w:pPr>
    </w:p>
    <w:p w:rsidR="00E268F7" w:rsidRPr="00514179" w:rsidRDefault="00E268F7" w:rsidP="00051BDD">
      <w:pPr>
        <w:rPr>
          <w:color w:val="000000"/>
          <w:sz w:val="28"/>
          <w:szCs w:val="28"/>
        </w:rPr>
      </w:pPr>
    </w:p>
    <w:p w:rsidR="005A385F" w:rsidRPr="00514179" w:rsidRDefault="005A385F" w:rsidP="005A385F">
      <w:pPr>
        <w:widowControl w:val="0"/>
        <w:jc w:val="center"/>
        <w:rPr>
          <w:bCs/>
          <w:sz w:val="28"/>
          <w:szCs w:val="28"/>
          <w:lang w:bidi="ru-RU"/>
        </w:rPr>
      </w:pPr>
      <w:r w:rsidRPr="00514179">
        <w:rPr>
          <w:bCs/>
          <w:sz w:val="28"/>
          <w:szCs w:val="28"/>
          <w:lang w:bidi="ru-RU"/>
        </w:rPr>
        <w:lastRenderedPageBreak/>
        <w:t>Схема</w:t>
      </w:r>
    </w:p>
    <w:p w:rsidR="005A385F" w:rsidRPr="00514179" w:rsidRDefault="005A385F" w:rsidP="005A385F">
      <w:pPr>
        <w:widowControl w:val="0"/>
        <w:jc w:val="center"/>
        <w:rPr>
          <w:bCs/>
          <w:sz w:val="28"/>
          <w:szCs w:val="28"/>
          <w:lang w:bidi="ru-RU"/>
        </w:rPr>
      </w:pPr>
      <w:r w:rsidRPr="00514179">
        <w:rPr>
          <w:bCs/>
          <w:sz w:val="28"/>
          <w:szCs w:val="28"/>
          <w:lang w:bidi="ru-RU"/>
        </w:rPr>
        <w:t xml:space="preserve">прикрепления медицинских организаций Воронежской области к центру </w:t>
      </w:r>
    </w:p>
    <w:p w:rsidR="005A385F" w:rsidRPr="00514179" w:rsidRDefault="005A385F" w:rsidP="005A385F">
      <w:pPr>
        <w:widowControl w:val="0"/>
        <w:spacing w:after="120"/>
        <w:jc w:val="center"/>
        <w:rPr>
          <w:sz w:val="28"/>
          <w:szCs w:val="28"/>
          <w:lang w:bidi="ru-RU"/>
        </w:rPr>
      </w:pPr>
      <w:r w:rsidRPr="00514179">
        <w:rPr>
          <w:bCs/>
          <w:sz w:val="28"/>
          <w:szCs w:val="28"/>
          <w:lang w:bidi="ru-RU"/>
        </w:rPr>
        <w:t>амбулаторной онкологической помощи на базе БУЗ ВО «ВОКОД»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475"/>
        <w:gridCol w:w="4109"/>
        <w:gridCol w:w="2500"/>
      </w:tblGrid>
      <w:tr w:rsidR="005A385F" w:rsidRPr="00514179" w:rsidTr="005A385F">
        <w:trPr>
          <w:trHeight w:hRule="exact" w:val="1421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Наименование мед. организации, в структуре, которой развернут ЦАОП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Прикрепленные территории (медицинские организации)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Численность прикрепленного населения (абс.)</w:t>
            </w:r>
          </w:p>
        </w:tc>
      </w:tr>
      <w:tr w:rsidR="005A385F" w:rsidRPr="00514179" w:rsidTr="005A385F">
        <w:trPr>
          <w:trHeight w:hRule="exact" w:val="278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85F" w:rsidRPr="00514179" w:rsidRDefault="005A385F" w:rsidP="005A385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Реализация функций ЦАОП в полном объеме</w:t>
            </w:r>
          </w:p>
        </w:tc>
      </w:tr>
      <w:tr w:rsidR="005A385F" w:rsidRPr="00514179" w:rsidTr="005A385F">
        <w:trPr>
          <w:trHeight w:hRule="exact" w:val="312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БУЗ ВО «ВОКОД»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85F" w:rsidRPr="00514179" w:rsidRDefault="005A385F" w:rsidP="005A385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г. Воронеж: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85F" w:rsidRPr="00514179" w:rsidRDefault="005A385F" w:rsidP="005A385F">
            <w:pPr>
              <w:widowControl w:val="0"/>
              <w:ind w:left="130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116610</w:t>
            </w:r>
          </w:p>
        </w:tc>
      </w:tr>
      <w:tr w:rsidR="005A385F" w:rsidRPr="00514179" w:rsidTr="005A385F">
        <w:trPr>
          <w:trHeight w:hRule="exact" w:val="283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БУЗ ВО «ВГП № 22»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30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17285</w:t>
            </w:r>
          </w:p>
        </w:tc>
      </w:tr>
      <w:tr w:rsidR="005A385F" w:rsidRPr="00514179" w:rsidTr="005A385F">
        <w:trPr>
          <w:trHeight w:hRule="exact" w:val="288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БУЗ ВО «ВГБ № 4»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30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15305</w:t>
            </w:r>
          </w:p>
        </w:tc>
      </w:tr>
      <w:tr w:rsidR="005A385F" w:rsidRPr="00514179" w:rsidTr="005A385F">
        <w:trPr>
          <w:trHeight w:hRule="exact" w:val="274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БУЗ ВО «ВГБ № 14»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30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6264</w:t>
            </w:r>
          </w:p>
        </w:tc>
      </w:tr>
      <w:tr w:rsidR="005A385F" w:rsidRPr="00514179" w:rsidTr="005A385F">
        <w:trPr>
          <w:trHeight w:hRule="exact" w:val="576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85F" w:rsidRPr="00514179" w:rsidRDefault="005A385F" w:rsidP="005A385F">
            <w:pPr>
              <w:widowControl w:val="0"/>
              <w:ind w:left="780" w:firstLine="2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Железнодорожный район г. Воронежа (мкр. Отрожка)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30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77756</w:t>
            </w:r>
          </w:p>
        </w:tc>
      </w:tr>
      <w:tr w:rsidR="005A385F" w:rsidRPr="00514179" w:rsidTr="005A385F">
        <w:trPr>
          <w:trHeight w:hRule="exact" w:val="293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Репьевский муниципальный район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85F" w:rsidRPr="00514179" w:rsidRDefault="005A385F" w:rsidP="005A385F">
            <w:pPr>
              <w:widowControl w:val="0"/>
              <w:ind w:left="130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15254</w:t>
            </w:r>
          </w:p>
        </w:tc>
      </w:tr>
      <w:tr w:rsidR="005A385F" w:rsidRPr="00514179" w:rsidTr="005A385F">
        <w:trPr>
          <w:trHeight w:hRule="exact" w:val="1690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85F" w:rsidRPr="00514179" w:rsidRDefault="005A385F" w:rsidP="005A385F">
            <w:pPr>
              <w:widowControl w:val="0"/>
              <w:tabs>
                <w:tab w:val="left" w:pos="3062"/>
                <w:tab w:val="left" w:pos="4853"/>
              </w:tabs>
              <w:jc w:val="both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Выполнение уточняющей диагностики, в т.ч. высокотехнологичной, проведение малоинвазивных</w:t>
            </w:r>
          </w:p>
          <w:p w:rsidR="005A385F" w:rsidRPr="00514179" w:rsidRDefault="005A385F" w:rsidP="005A385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хирургических вмешательств с целью уточняющей диагностики, взятие биопсийного материала, проведение курсов противоопухолевой терапии в соответствии с решением консилиума</w:t>
            </w:r>
          </w:p>
        </w:tc>
      </w:tr>
      <w:tr w:rsidR="005A385F" w:rsidRPr="00514179" w:rsidTr="005A385F">
        <w:trPr>
          <w:trHeight w:hRule="exact" w:val="360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Рамонский муниципальный район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22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36744</w:t>
            </w:r>
          </w:p>
        </w:tc>
      </w:tr>
      <w:tr w:rsidR="005A385F" w:rsidRPr="00514179" w:rsidTr="005A385F">
        <w:trPr>
          <w:trHeight w:hRule="exact" w:val="355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Семилукский муниципальный район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22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67282</w:t>
            </w:r>
          </w:p>
        </w:tc>
      </w:tr>
      <w:tr w:rsidR="005A385F" w:rsidRPr="00514179" w:rsidTr="005A385F">
        <w:trPr>
          <w:trHeight w:hRule="exact" w:val="562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Нижнедевицкий муниципальный район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22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17799</w:t>
            </w:r>
          </w:p>
        </w:tc>
      </w:tr>
      <w:tr w:rsidR="005A385F" w:rsidRPr="00514179" w:rsidTr="005A385F">
        <w:trPr>
          <w:trHeight w:hRule="exact" w:val="355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Хохольский муниципальный район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22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29636</w:t>
            </w:r>
          </w:p>
        </w:tc>
      </w:tr>
      <w:tr w:rsidR="005A385F" w:rsidRPr="00514179" w:rsidTr="005A385F">
        <w:trPr>
          <w:trHeight w:hRule="exact" w:val="360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Каширский муниципальный район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22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22842</w:t>
            </w:r>
          </w:p>
        </w:tc>
      </w:tr>
      <w:tr w:rsidR="005A385F" w:rsidRPr="00514179" w:rsidTr="005A385F">
        <w:trPr>
          <w:trHeight w:hRule="exact" w:val="571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Новоусманский муниципальный район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22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86388</w:t>
            </w:r>
          </w:p>
        </w:tc>
      </w:tr>
      <w:tr w:rsidR="005A385F" w:rsidRPr="00514179" w:rsidTr="005A385F">
        <w:trPr>
          <w:trHeight w:hRule="exact" w:val="562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Верхнехавский муниципальный район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22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22743</w:t>
            </w:r>
          </w:p>
        </w:tc>
      </w:tr>
      <w:tr w:rsidR="005A385F" w:rsidRPr="00514179" w:rsidTr="005A385F">
        <w:trPr>
          <w:trHeight w:hRule="exact" w:val="355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Панинский муниципальный район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22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24601</w:t>
            </w:r>
          </w:p>
        </w:tc>
      </w:tr>
      <w:tr w:rsidR="005A385F" w:rsidRPr="00514179" w:rsidTr="005A385F">
        <w:trPr>
          <w:trHeight w:hRule="exact" w:val="360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Аннинский муниципальный район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22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37740</w:t>
            </w:r>
          </w:p>
        </w:tc>
      </w:tr>
      <w:tr w:rsidR="005A385F" w:rsidRPr="00514179" w:rsidTr="005A385F">
        <w:trPr>
          <w:trHeight w:hRule="exact" w:val="365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Эртильский муниципальный район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22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21697</w:t>
            </w:r>
          </w:p>
        </w:tc>
      </w:tr>
      <w:tr w:rsidR="005A385F" w:rsidRPr="00514179" w:rsidTr="005A385F">
        <w:trPr>
          <w:trHeight w:hRule="exact" w:val="490"/>
          <w:jc w:val="center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Г. Воронеж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ind w:left="122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931467</w:t>
            </w:r>
          </w:p>
        </w:tc>
      </w:tr>
      <w:tr w:rsidR="005A385F" w:rsidRPr="00514179" w:rsidTr="005A385F">
        <w:trPr>
          <w:trHeight w:hRule="exact" w:val="312"/>
          <w:jc w:val="center"/>
        </w:trPr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85F" w:rsidRPr="00514179" w:rsidRDefault="005A385F" w:rsidP="005A385F">
            <w:pPr>
              <w:widowControl w:val="0"/>
              <w:tabs>
                <w:tab w:val="left" w:pos="6422"/>
              </w:tabs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ВСЕГО:</w:t>
            </w:r>
            <w:r w:rsidRPr="00514179">
              <w:rPr>
                <w:bCs/>
                <w:color w:val="000000"/>
                <w:lang w:bidi="ru-RU"/>
              </w:rPr>
              <w:tab/>
              <w:t>1 430 803</w:t>
            </w:r>
          </w:p>
        </w:tc>
      </w:tr>
    </w:tbl>
    <w:p w:rsidR="005A385F" w:rsidRPr="00514179" w:rsidRDefault="005A385F" w:rsidP="005A385F">
      <w:pPr>
        <w:rPr>
          <w:color w:val="000000"/>
          <w:sz w:val="28"/>
          <w:szCs w:val="28"/>
        </w:rPr>
      </w:pPr>
    </w:p>
    <w:p w:rsidR="005A385F" w:rsidRPr="00514179" w:rsidRDefault="005A385F" w:rsidP="005A385F">
      <w:pPr>
        <w:rPr>
          <w:color w:val="000000"/>
          <w:sz w:val="28"/>
          <w:szCs w:val="28"/>
        </w:rPr>
      </w:pPr>
    </w:p>
    <w:p w:rsidR="005A385F" w:rsidRPr="00514179" w:rsidRDefault="005A385F" w:rsidP="005A385F">
      <w:pPr>
        <w:rPr>
          <w:color w:val="000000"/>
          <w:sz w:val="28"/>
          <w:szCs w:val="28"/>
        </w:rPr>
      </w:pPr>
    </w:p>
    <w:p w:rsidR="005A385F" w:rsidRPr="00514179" w:rsidRDefault="005A385F" w:rsidP="005A385F">
      <w:pPr>
        <w:rPr>
          <w:color w:val="000000"/>
          <w:sz w:val="28"/>
          <w:szCs w:val="28"/>
        </w:rPr>
      </w:pPr>
    </w:p>
    <w:p w:rsidR="005A385F" w:rsidRDefault="005A385F" w:rsidP="005A385F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68F7" w:rsidRDefault="00E268F7" w:rsidP="005A385F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68F7" w:rsidRDefault="00E268F7" w:rsidP="005A385F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68F7" w:rsidRDefault="00E268F7" w:rsidP="005A385F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68F7" w:rsidRDefault="00E268F7" w:rsidP="005A385F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68F7" w:rsidRDefault="00E268F7" w:rsidP="005A385F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68F7" w:rsidRDefault="00E268F7" w:rsidP="005A385F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68F7" w:rsidRDefault="00E268F7" w:rsidP="005A385F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68F7" w:rsidRDefault="00E268F7" w:rsidP="005A385F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68F7" w:rsidRDefault="00E268F7" w:rsidP="005A385F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68F7" w:rsidRPr="00514179" w:rsidRDefault="00E268F7" w:rsidP="005A385F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A385F" w:rsidRPr="00514179" w:rsidRDefault="005A385F" w:rsidP="005A385F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  <w:r w:rsidRPr="00514179">
        <w:rPr>
          <w:sz w:val="28"/>
          <w:szCs w:val="28"/>
        </w:rPr>
        <w:lastRenderedPageBreak/>
        <w:t>Схема</w:t>
      </w:r>
    </w:p>
    <w:p w:rsidR="005A385F" w:rsidRPr="00514179" w:rsidRDefault="005A385F" w:rsidP="005A385F">
      <w:pPr>
        <w:jc w:val="center"/>
        <w:rPr>
          <w:sz w:val="28"/>
          <w:szCs w:val="28"/>
        </w:rPr>
      </w:pPr>
      <w:r w:rsidRPr="00514179">
        <w:rPr>
          <w:sz w:val="28"/>
          <w:szCs w:val="28"/>
        </w:rPr>
        <w:t>маршрутизации пациентов с подозрением на новообразование</w:t>
      </w:r>
    </w:p>
    <w:p w:rsidR="005A385F" w:rsidRPr="00514179" w:rsidRDefault="0048614E" w:rsidP="005A385F">
      <w:pPr>
        <w:rPr>
          <w:color w:val="000000"/>
          <w:sz w:val="28"/>
          <w:szCs w:val="28"/>
        </w:rPr>
      </w:pPr>
      <w:r w:rsidRPr="00514179">
        <w:rPr>
          <w:noProof/>
          <w:sz w:val="28"/>
          <w:szCs w:val="28"/>
        </w:rPr>
        <w:drawing>
          <wp:inline distT="0" distB="0" distL="0" distR="0" wp14:anchorId="616F4FCD" wp14:editId="0655525A">
            <wp:extent cx="5530850" cy="7251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725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614E" w:rsidRPr="00514179" w:rsidRDefault="0048614E" w:rsidP="005A385F">
      <w:pPr>
        <w:rPr>
          <w:color w:val="000000"/>
          <w:sz w:val="28"/>
          <w:szCs w:val="28"/>
        </w:rPr>
      </w:pPr>
    </w:p>
    <w:p w:rsidR="009206EF" w:rsidRPr="00514179" w:rsidRDefault="009206EF" w:rsidP="009206EF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Перечень</w:t>
      </w:r>
    </w:p>
    <w:p w:rsidR="009206EF" w:rsidRPr="00514179" w:rsidRDefault="009206EF" w:rsidP="009206EF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государственных медицинских организаций Воронежской области с межрайонными консультативными онкологическими кабинетами</w:t>
      </w:r>
    </w:p>
    <w:p w:rsidR="009206EF" w:rsidRPr="00514179" w:rsidRDefault="009206EF" w:rsidP="009206EF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395"/>
        <w:gridCol w:w="4677"/>
      </w:tblGrid>
      <w:tr w:rsidR="009206EF" w:rsidRPr="00514179" w:rsidTr="009206EF">
        <w:trPr>
          <w:trHeight w:hRule="exact" w:val="926"/>
        </w:trPr>
        <w:tc>
          <w:tcPr>
            <w:tcW w:w="577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jc w:val="center"/>
              <w:rPr>
                <w:sz w:val="28"/>
                <w:szCs w:val="28"/>
              </w:rPr>
            </w:pPr>
            <w:r w:rsidRPr="00514179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14179">
              <w:rPr>
                <w:bCs/>
                <w:sz w:val="28"/>
                <w:szCs w:val="28"/>
              </w:rPr>
              <w:t xml:space="preserve">Медицинская организация с </w:t>
            </w:r>
          </w:p>
          <w:p w:rsidR="009206EF" w:rsidRPr="00514179" w:rsidRDefault="009206EF" w:rsidP="009206E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14179">
              <w:rPr>
                <w:bCs/>
                <w:sz w:val="28"/>
                <w:szCs w:val="28"/>
              </w:rPr>
              <w:t xml:space="preserve">межрайонным консультативным </w:t>
            </w:r>
          </w:p>
          <w:p w:rsidR="009206EF" w:rsidRPr="00514179" w:rsidRDefault="009206EF" w:rsidP="009206EF">
            <w:pPr>
              <w:widowControl w:val="0"/>
              <w:jc w:val="center"/>
              <w:rPr>
                <w:sz w:val="28"/>
                <w:szCs w:val="28"/>
              </w:rPr>
            </w:pPr>
            <w:r w:rsidRPr="00514179">
              <w:rPr>
                <w:bCs/>
                <w:sz w:val="28"/>
                <w:szCs w:val="28"/>
              </w:rPr>
              <w:t>онкологическим кабинетом</w:t>
            </w:r>
          </w:p>
        </w:tc>
        <w:tc>
          <w:tcPr>
            <w:tcW w:w="4677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jc w:val="center"/>
              <w:rPr>
                <w:sz w:val="28"/>
                <w:szCs w:val="28"/>
              </w:rPr>
            </w:pPr>
            <w:r w:rsidRPr="00514179">
              <w:rPr>
                <w:bCs/>
                <w:sz w:val="28"/>
                <w:szCs w:val="28"/>
              </w:rPr>
              <w:t>Прикрепленные районы</w:t>
            </w:r>
          </w:p>
        </w:tc>
      </w:tr>
      <w:tr w:rsidR="009206EF" w:rsidRPr="00514179" w:rsidTr="009206EF">
        <w:trPr>
          <w:trHeight w:hRule="exact" w:val="637"/>
        </w:trPr>
        <w:tc>
          <w:tcPr>
            <w:tcW w:w="577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ind w:firstLine="240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ind w:firstLine="274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t>БУЗ ВО «Бобровская РБ»</w:t>
            </w:r>
          </w:p>
        </w:tc>
        <w:tc>
          <w:tcPr>
            <w:tcW w:w="4677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ind w:firstLine="274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t>Таловский, Эртильский</w:t>
            </w:r>
          </w:p>
        </w:tc>
      </w:tr>
      <w:tr w:rsidR="009206EF" w:rsidRPr="00514179" w:rsidTr="009206EF">
        <w:trPr>
          <w:trHeight w:hRule="exact" w:val="634"/>
        </w:trPr>
        <w:tc>
          <w:tcPr>
            <w:tcW w:w="577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ind w:firstLine="240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ind w:firstLine="274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t>БУЗ ВО «Калачеевская РБ»</w:t>
            </w:r>
          </w:p>
        </w:tc>
        <w:tc>
          <w:tcPr>
            <w:tcW w:w="4677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ind w:firstLine="274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t>Воробьёвский, Петропавловский</w:t>
            </w:r>
          </w:p>
        </w:tc>
      </w:tr>
      <w:tr w:rsidR="009206EF" w:rsidRPr="00514179" w:rsidTr="009206EF">
        <w:trPr>
          <w:trHeight w:hRule="exact" w:val="641"/>
        </w:trPr>
        <w:tc>
          <w:tcPr>
            <w:tcW w:w="577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ind w:firstLine="240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ind w:firstLine="274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t>БУЗ ВО «Павловская РБ»</w:t>
            </w:r>
          </w:p>
        </w:tc>
        <w:tc>
          <w:tcPr>
            <w:tcW w:w="4677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ind w:firstLine="274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t xml:space="preserve">Богучарский, Верхнемамонский, </w:t>
            </w:r>
          </w:p>
          <w:p w:rsidR="009206EF" w:rsidRPr="00514179" w:rsidRDefault="009206EF" w:rsidP="009206EF">
            <w:pPr>
              <w:widowControl w:val="0"/>
              <w:ind w:firstLine="274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t>Бутурлиновский</w:t>
            </w:r>
          </w:p>
        </w:tc>
      </w:tr>
      <w:tr w:rsidR="009206EF" w:rsidRPr="00514179" w:rsidTr="009206EF">
        <w:trPr>
          <w:trHeight w:hRule="exact" w:val="641"/>
        </w:trPr>
        <w:tc>
          <w:tcPr>
            <w:tcW w:w="577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ind w:firstLine="240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ind w:firstLine="274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t>БУЗ ВО «Россошанская РБ»</w:t>
            </w:r>
          </w:p>
        </w:tc>
        <w:tc>
          <w:tcPr>
            <w:tcW w:w="4677" w:type="dxa"/>
            <w:shd w:val="clear" w:color="auto" w:fill="FFFFFF"/>
          </w:tcPr>
          <w:p w:rsidR="009206EF" w:rsidRPr="00514179" w:rsidRDefault="009206EF" w:rsidP="009206EF">
            <w:pPr>
              <w:widowControl w:val="0"/>
              <w:ind w:firstLine="274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t xml:space="preserve">Кантемировкий, Ольховатский, </w:t>
            </w:r>
          </w:p>
          <w:p w:rsidR="009206EF" w:rsidRPr="00514179" w:rsidRDefault="009206EF" w:rsidP="009206EF">
            <w:pPr>
              <w:widowControl w:val="0"/>
              <w:ind w:firstLine="274"/>
              <w:rPr>
                <w:sz w:val="28"/>
                <w:szCs w:val="28"/>
              </w:rPr>
            </w:pPr>
            <w:r w:rsidRPr="00514179">
              <w:rPr>
                <w:sz w:val="28"/>
                <w:szCs w:val="28"/>
              </w:rPr>
              <w:t>Подгоренский</w:t>
            </w:r>
          </w:p>
        </w:tc>
      </w:tr>
    </w:tbl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Перечень</w:t>
      </w:r>
    </w:p>
    <w:p w:rsidR="009206EF" w:rsidRPr="00514179" w:rsidRDefault="009206EF" w:rsidP="009206EF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диагностических исследований при направлении в ЦАОП - обязательные,</w:t>
      </w:r>
    </w:p>
    <w:p w:rsidR="009206EF" w:rsidRPr="00514179" w:rsidRDefault="009206EF" w:rsidP="009206EF">
      <w:pPr>
        <w:jc w:val="center"/>
        <w:rPr>
          <w:color w:val="000000"/>
          <w:sz w:val="22"/>
          <w:szCs w:val="22"/>
        </w:rPr>
      </w:pPr>
      <w:r w:rsidRPr="00514179">
        <w:rPr>
          <w:color w:val="000000"/>
          <w:sz w:val="28"/>
          <w:szCs w:val="28"/>
        </w:rPr>
        <w:t>в БУЗ ВО «ВОКОД» - рекомендуемые</w:t>
      </w: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251"/>
        <w:gridCol w:w="6389"/>
      </w:tblGrid>
      <w:tr w:rsidR="009206EF" w:rsidRPr="00514179" w:rsidTr="00A17B39">
        <w:trPr>
          <w:trHeight w:hRule="exact" w:val="8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№ 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Нозологические формы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ind w:left="94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Перечень диагностических исследований, выполняемый в прикрепленной МО, при направлении на консультацию</w:t>
            </w:r>
          </w:p>
        </w:tc>
      </w:tr>
      <w:tr w:rsidR="009206EF" w:rsidRPr="00514179" w:rsidTr="00A17B39">
        <w:trPr>
          <w:trHeight w:hRule="exact" w:val="80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48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right="280"/>
              <w:jc w:val="right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молочной железы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(АЛАТ, АСАТ, общий белок, общий билирубин, амилаза, мочевина, креатинин, глюкоза).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 и резус-фактор.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(флюорография) органов грудной клетки.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Маммография в двух проекциях.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молочных желез, органов брюшной полости.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26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гинеколога.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подмышечных, надключичных лимфоузлов.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малого таза (для женщин).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КТ органов брюшной полости.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КТ органов грудной клетки.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12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</w:tc>
      </w:tr>
      <w:tr w:rsidR="009206EF" w:rsidRPr="00514179" w:rsidTr="00A17B39">
        <w:trPr>
          <w:trHeight w:hRule="exact" w:val="22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48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2.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щитовидной железы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(АЛАТ, АСАТ, общий белок, общий билирубин, амилаза, мочевина, креатинин, глюкоза).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</w:tc>
      </w:tr>
    </w:tbl>
    <w:p w:rsidR="009206EF" w:rsidRPr="00514179" w:rsidRDefault="009206EF" w:rsidP="009206EF">
      <w:pPr>
        <w:widowControl w:val="0"/>
        <w:spacing w:line="1" w:lineRule="exact"/>
        <w:rPr>
          <w:rFonts w:eastAsia="Arial Unicode MS"/>
          <w:color w:val="000000"/>
          <w:lang w:bidi="ru-RU"/>
        </w:rPr>
      </w:pPr>
      <w:r w:rsidRPr="00514179">
        <w:rPr>
          <w:rFonts w:eastAsia="Arial Unicode MS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251"/>
        <w:gridCol w:w="6379"/>
      </w:tblGrid>
      <w:tr w:rsidR="009206EF" w:rsidRPr="00514179" w:rsidTr="00A17B39">
        <w:trPr>
          <w:trHeight w:hRule="exact" w:val="8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spacing w:line="233" w:lineRule="auto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lastRenderedPageBreak/>
              <w:t>№ 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spacing w:line="233" w:lineRule="auto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Нозологические формы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Перечень диагностических исследований, выполняемый в прикрепленной МО, при направлении на консультацию</w:t>
            </w:r>
          </w:p>
        </w:tc>
      </w:tr>
      <w:tr w:rsidR="009206EF" w:rsidRPr="00514179" w:rsidTr="00A17B39">
        <w:trPr>
          <w:trHeight w:hRule="exact" w:val="3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4E39C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 и резус-фактор.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органов грудной клетки.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щитовидной железы, органов брюшной полости, лимфоузлов шеи.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after="28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гинеколога.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</w:tc>
      </w:tr>
      <w:tr w:rsidR="009206EF" w:rsidRPr="00514179" w:rsidTr="00A17B39">
        <w:trPr>
          <w:trHeight w:hRule="exact" w:val="611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46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гортанно-глотки, ротоглотки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(АЛ АТ, АС АТ, общий белок, общий билирубин, амилаза, мочевина, креатинин, глюкоза).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органов грудной клетки.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лимфоузлов шеи.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органов брюшной полости.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26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гинеколога.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14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КТ головы и шеи с в/в контрастированием.</w:t>
            </w:r>
          </w:p>
        </w:tc>
      </w:tr>
      <w:tr w:rsidR="009206EF" w:rsidRPr="00514179" w:rsidTr="00A17B39">
        <w:trPr>
          <w:trHeight w:hRule="exact" w:val="36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46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4.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толстой кишки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(общий белок, глюкоза, мочевина, креатинин, амилаза, билирубин, АСАТ, АЛАТ).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крови, резус 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8.Рентгенография легких.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9.Электрокардиография.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6"/>
              </w:numPr>
              <w:tabs>
                <w:tab w:val="left" w:pos="23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.УЗИ брюшной полости и забрюшинного пространства.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6"/>
              </w:numPr>
              <w:tabs>
                <w:tab w:val="left" w:pos="23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.Ирригоскопия.</w:t>
            </w:r>
          </w:p>
        </w:tc>
      </w:tr>
    </w:tbl>
    <w:p w:rsidR="009206EF" w:rsidRPr="00514179" w:rsidRDefault="009206EF" w:rsidP="009206EF">
      <w:pPr>
        <w:widowControl w:val="0"/>
        <w:spacing w:line="1" w:lineRule="exact"/>
        <w:rPr>
          <w:rFonts w:eastAsia="Arial Unicode MS"/>
          <w:color w:val="000000"/>
          <w:lang w:bidi="ru-RU"/>
        </w:rPr>
      </w:pPr>
      <w:r w:rsidRPr="00514179">
        <w:rPr>
          <w:rFonts w:eastAsia="Arial Unicode MS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256"/>
        <w:gridCol w:w="6384"/>
      </w:tblGrid>
      <w:tr w:rsidR="009206EF" w:rsidRPr="00514179" w:rsidTr="00A17B39">
        <w:trPr>
          <w:trHeight w:hRule="exact" w:val="8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lastRenderedPageBreak/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Нозологические формы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Перечень диагностических исследований, выполняемый в прикрепленной МО, при направлении на консультацию</w:t>
            </w:r>
          </w:p>
        </w:tc>
      </w:tr>
      <w:tr w:rsidR="009206EF" w:rsidRPr="00514179" w:rsidTr="00A17B39">
        <w:trPr>
          <w:trHeight w:hRule="exact" w:val="39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4E39C7">
            <w:pPr>
              <w:widowControl w:val="0"/>
              <w:numPr>
                <w:ilvl w:val="0"/>
                <w:numId w:val="7"/>
              </w:numPr>
              <w:tabs>
                <w:tab w:val="left" w:pos="254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.Колоноскопия с биопсией (с результатом гистологического заключения).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7"/>
              </w:numPr>
              <w:tabs>
                <w:tab w:val="left" w:pos="254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.Консультация терапевта.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7"/>
              </w:numPr>
              <w:tabs>
                <w:tab w:val="left" w:pos="254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.Консультация гинеколога.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8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>PKT</w:t>
            </w:r>
            <w:r w:rsidRPr="00514179">
              <w:rPr>
                <w:color w:val="000000"/>
                <w:lang w:eastAsia="en-US" w:bidi="en-US"/>
              </w:rPr>
              <w:t xml:space="preserve"> </w:t>
            </w:r>
            <w:r w:rsidRPr="00514179">
              <w:rPr>
                <w:color w:val="000000"/>
                <w:lang w:bidi="ru-RU"/>
              </w:rPr>
              <w:t>(МРТ) органов брюшной полости и забрюшинного пространства с внутривенным болюсным контрастированием.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8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УЗИ малого таза (для женщин);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8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УЗДГ сосудов нижних конечностей (по показаниям, при наличии сосудистой патологии).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8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</w:tc>
      </w:tr>
      <w:tr w:rsidR="009206EF" w:rsidRPr="00514179" w:rsidTr="00A17B39">
        <w:trPr>
          <w:trHeight w:hRule="exact" w:val="805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46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5.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прямой кишки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(общий белок, глюкоза, мочевина, креатинин, амилаза, билирубин, АСАТ, АЛАТ);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крови, резус 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легких.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Электрокардиография.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УЗИ органов брюшной полости, забрюшинного пространства и малого таза.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Ирригоскопия.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Колоноскопия с биопсией (с результатом гистологического заключения).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spacing w:after="26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гинеколога.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РКТ (МРТ) органов брюшной полости, забрюшинного пространства и малого таза с внутривенным болюсным контрастированием.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УЗДГ сосудов нижних конечностей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Анализ крови на РЭ А, антиген плоскоклеточного рака.</w:t>
            </w:r>
          </w:p>
        </w:tc>
      </w:tr>
      <w:tr w:rsidR="009206EF" w:rsidRPr="00514179" w:rsidTr="00A17B39">
        <w:trPr>
          <w:trHeight w:hRule="exact" w:val="14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46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6.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яичника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0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0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0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(общий белок, глюкоза, мочевина, креатинин, амилаза, билирубин, АСАТ,</w:t>
            </w:r>
          </w:p>
        </w:tc>
      </w:tr>
    </w:tbl>
    <w:p w:rsidR="009206EF" w:rsidRPr="00514179" w:rsidRDefault="009206EF" w:rsidP="009206EF">
      <w:pPr>
        <w:widowControl w:val="0"/>
        <w:spacing w:line="1" w:lineRule="exact"/>
        <w:rPr>
          <w:rFonts w:eastAsia="Arial Unicode MS"/>
          <w:color w:val="000000"/>
          <w:lang w:bidi="ru-RU"/>
        </w:rPr>
      </w:pPr>
      <w:r w:rsidRPr="00514179">
        <w:rPr>
          <w:rFonts w:eastAsia="Arial Unicode MS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2251"/>
        <w:gridCol w:w="6389"/>
      </w:tblGrid>
      <w:tr w:rsidR="009206EF" w:rsidRPr="00514179" w:rsidTr="00A17B39">
        <w:trPr>
          <w:trHeight w:hRule="exact" w:val="8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lastRenderedPageBreak/>
              <w:t>№ 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Нозологические формы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ind w:left="980"/>
              <w:jc w:val="both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Перечень диагностических исследований, выполняемый в прикрепленной МО, при направлении на консультацию</w:t>
            </w:r>
          </w:p>
        </w:tc>
      </w:tr>
      <w:tr w:rsidR="009206EF" w:rsidRPr="00514179" w:rsidTr="00A17B39">
        <w:trPr>
          <w:trHeight w:hRule="exact" w:val="805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ind w:firstLine="44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АЛАТ).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Анализ крови на СА-125, НЕ-4.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крови, резус 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легких.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Электрокардиография.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УЗИ органов брюшной полости, забрюшинного пространства и малого таза.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ЭГДС (с биопсией 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Колоноскопия (с биопсией 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Ирригоскопия.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гинеколога.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Цитологическое исследование аспирата из полости матки.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spacing w:after="26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Исследование мазков из шейки матки на онкоцитологию и флору.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МРТ или РКТ органов малого таза с внутривенным болюсным контрастированием.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УЗДГ сосудов нижних конечностей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Пункция заднего свода влагалища с цитологическим исследованием.</w:t>
            </w:r>
          </w:p>
        </w:tc>
      </w:tr>
      <w:tr w:rsidR="009206EF" w:rsidRPr="00514179" w:rsidTr="00A17B39">
        <w:trPr>
          <w:trHeight w:hRule="exact" w:val="529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46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7.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тела матки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(общий белок, глюкоза, мочевина, креатинин, амилаза, билирубин, АСАТ, АЛАТ);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Онкомаркеры С А 72-4, СА 19-9, С А - 125, РЭА.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крови, резус 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легких.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УЗИ органов брюшной полости, забрюшинного пространства и малого таза.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Цитологическое исследование аспирата из полости матки.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Исследование мазков из шейки матки на онкоцитологию и флору.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Электрокардиография.</w:t>
            </w:r>
          </w:p>
        </w:tc>
      </w:tr>
    </w:tbl>
    <w:p w:rsidR="009206EF" w:rsidRPr="00514179" w:rsidRDefault="009206EF" w:rsidP="009206EF">
      <w:pPr>
        <w:widowControl w:val="0"/>
        <w:spacing w:line="1" w:lineRule="exact"/>
        <w:rPr>
          <w:rFonts w:eastAsia="Arial Unicode MS"/>
          <w:color w:val="000000"/>
          <w:lang w:bidi="ru-RU"/>
        </w:rPr>
      </w:pPr>
      <w:r w:rsidRPr="00514179">
        <w:rPr>
          <w:rFonts w:eastAsia="Arial Unicode MS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256"/>
        <w:gridCol w:w="6379"/>
      </w:tblGrid>
      <w:tr w:rsidR="009206EF" w:rsidRPr="00514179" w:rsidTr="00A17B39">
        <w:trPr>
          <w:trHeight w:hRule="exact" w:val="8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lastRenderedPageBreak/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Нозологические формы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Перечень диагностических исследований, выполняемый в прикрепленной МО, при направлении на консультацию</w:t>
            </w:r>
          </w:p>
        </w:tc>
      </w:tr>
      <w:tr w:rsidR="009206EF" w:rsidRPr="00514179" w:rsidTr="00A17B39">
        <w:trPr>
          <w:trHeight w:hRule="exact" w:val="311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EF" w:rsidRPr="00514179" w:rsidRDefault="009206EF" w:rsidP="004E39C7">
            <w:pPr>
              <w:widowControl w:val="0"/>
              <w:numPr>
                <w:ilvl w:val="0"/>
                <w:numId w:val="13"/>
              </w:numPr>
              <w:tabs>
                <w:tab w:val="left" w:pos="341"/>
              </w:tabs>
              <w:spacing w:after="28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МРТ или РКТ органов малого таза с внутривенным болюсным контрастированием.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УЗДГ сосудов нижних конечностей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Внутриматочная биопсия.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3"/>
              </w:numPr>
              <w:tabs>
                <w:tab w:val="left" w:pos="341"/>
              </w:tabs>
              <w:spacing w:after="14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Биопсия шейки матки.</w:t>
            </w:r>
          </w:p>
        </w:tc>
      </w:tr>
      <w:tr w:rsidR="009206EF" w:rsidRPr="00514179" w:rsidTr="00A17B39">
        <w:trPr>
          <w:trHeight w:hRule="exact" w:val="777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28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8.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spacing w:line="233" w:lineRule="auto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шейки матки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(общий белок, глюкоза, мочевина, креатинин, амилаза, билирубин, АСАТ, АЛАТ).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Анализ крови на антиген плоскоклеточного рака.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крови, резус 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легких.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Электрокардиография 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УЗИ органов брюшной полости, забрюшинного пространства и малого таза.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Биопсия шейки матки (с результатом гистологического заключения).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Исследование мазков из шейки матки на флору.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spacing w:after="26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МРТ или РКТ органов малого таза с внутривенным болюсным контрастированием.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УЗДГ сосудов нижних конечностей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Внутриматочная биопсия.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spacing w:after="12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</w:tc>
      </w:tr>
      <w:tr w:rsidR="009206EF" w:rsidRPr="00514179" w:rsidTr="00A17B39">
        <w:trPr>
          <w:trHeight w:hRule="exact" w:val="251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28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9.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легкого и бронхов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5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5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5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(общий белок, глюкоза, мочевина, креатинин, амилаза, билирубин, АСАТ, АЛАТ).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5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5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крови, резус 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5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</w:tc>
      </w:tr>
    </w:tbl>
    <w:p w:rsidR="009206EF" w:rsidRPr="00514179" w:rsidRDefault="009206EF" w:rsidP="009206EF">
      <w:pPr>
        <w:widowControl w:val="0"/>
        <w:spacing w:line="1" w:lineRule="exact"/>
        <w:rPr>
          <w:rFonts w:eastAsia="Arial Unicode MS"/>
          <w:color w:val="000000"/>
          <w:lang w:bidi="ru-RU"/>
        </w:rPr>
      </w:pPr>
      <w:r w:rsidRPr="00514179">
        <w:rPr>
          <w:rFonts w:eastAsia="Arial Unicode MS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256"/>
        <w:gridCol w:w="6379"/>
      </w:tblGrid>
      <w:tr w:rsidR="009206EF" w:rsidRPr="00514179" w:rsidTr="00A17B39">
        <w:trPr>
          <w:trHeight w:hRule="exact" w:val="86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lastRenderedPageBreak/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Нозологические формы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ind w:left="96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Перечень диагностических исследований, выполняемый в прикрепленной МО, при направлении на консультацию</w:t>
            </w:r>
          </w:p>
        </w:tc>
      </w:tr>
      <w:tr w:rsidR="009206EF" w:rsidRPr="00514179" w:rsidTr="00A17B39">
        <w:trPr>
          <w:trHeight w:hRule="exact" w:val="557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легких в двух проекциях.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РКТ органов грудной клетки.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Бронхоскопия с биопсией (с результатом гистологического заключения).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Электрокардиография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ЭГДС ( биопсия 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Спирография.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УЗИ периферических лимфоузлов, органов брюшной полости, почек.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pacing w:after="28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гинеколога.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МРТ головного мозга.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УЗДГ сосудов нижних конечностей.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pacing w:after="14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Ларингоскопия (с биопсией по показаниям).</w:t>
            </w:r>
          </w:p>
        </w:tc>
      </w:tr>
      <w:tr w:rsidR="009206EF" w:rsidRPr="00514179" w:rsidTr="00A17B39">
        <w:trPr>
          <w:trHeight w:hRule="exact" w:val="613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18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10.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кожи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мочи;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общий белок, глюкоза, мочевина, креатинин, амилаза, билирубин, АСАТ, АЛАТ, ЛДГ.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крови, резус 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или флюорография легких.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УЗИ периферических лимфоузлов, органов брюшной полости.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Электрокардиография.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spacing w:after="28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гинеколога.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7"/>
              </w:numPr>
              <w:tabs>
                <w:tab w:val="left" w:pos="346"/>
              </w:tabs>
              <w:spacing w:after="14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Онкомаркер антиген плоскоклеточного рака (по показаниям).</w:t>
            </w:r>
          </w:p>
        </w:tc>
      </w:tr>
      <w:tr w:rsidR="009206EF" w:rsidRPr="00514179" w:rsidTr="00A17B39">
        <w:trPr>
          <w:trHeight w:hRule="exact" w:val="167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18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слизистой полости рта, придаточных пазух носа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8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8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(АЛАТ, АСАТ, общий белок, общий билирубин, амилаза, мочевина, креатинин, глюкоза).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8"/>
              </w:numPr>
              <w:tabs>
                <w:tab w:val="left" w:pos="341"/>
              </w:tabs>
              <w:jc w:val="both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</w:tc>
      </w:tr>
    </w:tbl>
    <w:p w:rsidR="009206EF" w:rsidRPr="00514179" w:rsidRDefault="009206EF" w:rsidP="009206EF">
      <w:pPr>
        <w:widowControl w:val="0"/>
        <w:spacing w:line="1" w:lineRule="exact"/>
        <w:rPr>
          <w:rFonts w:eastAsia="Arial Unicode MS"/>
          <w:color w:val="000000"/>
          <w:lang w:bidi="ru-RU"/>
        </w:rPr>
      </w:pPr>
      <w:r w:rsidRPr="00514179">
        <w:rPr>
          <w:rFonts w:eastAsia="Arial Unicode MS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251"/>
        <w:gridCol w:w="6384"/>
      </w:tblGrid>
      <w:tr w:rsidR="009206EF" w:rsidRPr="00514179" w:rsidTr="00A17B39">
        <w:trPr>
          <w:trHeight w:hRule="exact" w:val="8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lastRenderedPageBreak/>
              <w:t>№ 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spacing w:line="233" w:lineRule="auto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Нозологические формы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Перечень диагностических исследований, выполняемый в прикрепленной МО, при направлении на консультацию</w:t>
            </w:r>
          </w:p>
        </w:tc>
      </w:tr>
      <w:tr w:rsidR="009206EF" w:rsidRPr="00514179" w:rsidTr="00A17B39">
        <w:trPr>
          <w:trHeight w:hRule="exact" w:val="47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4E39C7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крови, резус 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органов грудной клетки.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лимфоузлов шеи.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органов брюшной полости.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pacing w:after="26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гинеколога.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КТ головы и шеи.</w:t>
            </w:r>
          </w:p>
        </w:tc>
      </w:tr>
      <w:tr w:rsidR="009206EF" w:rsidRPr="00514179" w:rsidTr="00A17B39">
        <w:trPr>
          <w:trHeight w:hRule="exact" w:val="69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30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12.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почки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0"/>
              </w:numPr>
              <w:tabs>
                <w:tab w:val="left" w:pos="22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0"/>
              </w:numPr>
              <w:tabs>
                <w:tab w:val="left" w:pos="22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(АЛАТ, АСАТ, общий белок, общий билирубин, амилаза, мочевина, креатинин, глюкоза).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0"/>
              </w:numPr>
              <w:tabs>
                <w:tab w:val="left" w:pos="22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0"/>
              </w:numPr>
              <w:tabs>
                <w:tab w:val="left" w:pos="22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0"/>
              </w:numPr>
              <w:tabs>
                <w:tab w:val="left" w:pos="22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МРС, ВИЧ.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крови, резус 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органов грудной клетки.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почек, забрюшинных лимфоузлов, органов брюшной полости.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гинеколога.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1"/>
              </w:numPr>
              <w:tabs>
                <w:tab w:val="left" w:pos="341"/>
              </w:tabs>
              <w:spacing w:after="26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КТ (МРТ) органов брюшной полости с в/в усилением.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МРТ (РКТ) органов малого таза с в/в усилением.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1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Остеосцинтиграфия костей скелета (при подозрении на метастазы).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1"/>
              </w:numPr>
              <w:tabs>
                <w:tab w:val="left" w:pos="341"/>
              </w:tabs>
              <w:spacing w:after="12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РКТ органов грудной клетки.</w:t>
            </w:r>
          </w:p>
        </w:tc>
      </w:tr>
    </w:tbl>
    <w:p w:rsidR="009206EF" w:rsidRPr="00514179" w:rsidRDefault="009206EF" w:rsidP="009206EF">
      <w:pPr>
        <w:widowControl w:val="0"/>
        <w:spacing w:line="1" w:lineRule="exact"/>
        <w:rPr>
          <w:rFonts w:eastAsia="Arial Unicode MS"/>
          <w:color w:val="000000"/>
          <w:lang w:bidi="ru-RU"/>
        </w:rPr>
      </w:pPr>
      <w:r w:rsidRPr="00514179">
        <w:rPr>
          <w:rFonts w:eastAsia="Arial Unicode MS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251"/>
        <w:gridCol w:w="6384"/>
      </w:tblGrid>
      <w:tr w:rsidR="009206EF" w:rsidRPr="00514179" w:rsidTr="00A17B39">
        <w:trPr>
          <w:trHeight w:hRule="exact" w:val="86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lastRenderedPageBreak/>
              <w:t>№ 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Нозологические формы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Перечень диагностических исследований, выполняемый в прикрепленной МО, при направлении на консультацию</w:t>
            </w:r>
          </w:p>
        </w:tc>
      </w:tr>
      <w:tr w:rsidR="009206EF" w:rsidRPr="00514179" w:rsidTr="00A17B39">
        <w:trPr>
          <w:trHeight w:hRule="exact" w:val="72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30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мочевого пузыря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(АЛАТ, АСАТ, общий белок, общий билирубин, амилаза, мочевина, креатинин, глюкоза).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крови, резус 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органов грудной клетки.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почек, органов брюшной полости, забрюшинных лимфоузлов.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мочевого пузыря.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гинеколога.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РКТ органов грудной клетки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МРТ малого таза.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spacing w:after="28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2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РКТ органов брюшной полости.</w:t>
            </w:r>
          </w:p>
        </w:tc>
      </w:tr>
      <w:tr w:rsidR="009206EF" w:rsidRPr="00514179" w:rsidTr="00A17B39">
        <w:trPr>
          <w:trHeight w:hRule="exact" w:val="613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spacing w:before="260"/>
              <w:jc w:val="center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14.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предстательной железы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(АЛАТ, АСАТ, общий белок, общий билирубин, амилаза, мочевина, креатинин, глюкоза).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крови, резус 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органов грудной клетки.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органов брюшной полости, забрюшинных лимфоузлов, почек.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ТРУЗИ предстательной железы.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УЗИ мочевого пузыря.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Уровень тестостерона.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Уровень ПСА.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костей таза, пояснично-крестцового отдела позвоночника.</w:t>
            </w:r>
          </w:p>
        </w:tc>
      </w:tr>
    </w:tbl>
    <w:p w:rsidR="009206EF" w:rsidRPr="00514179" w:rsidRDefault="009206EF" w:rsidP="009206EF">
      <w:pPr>
        <w:widowControl w:val="0"/>
        <w:spacing w:line="1" w:lineRule="exact"/>
        <w:rPr>
          <w:rFonts w:eastAsia="Arial Unicode MS"/>
          <w:color w:val="000000"/>
          <w:lang w:bidi="ru-RU"/>
        </w:rPr>
      </w:pPr>
      <w:r w:rsidRPr="00514179">
        <w:rPr>
          <w:rFonts w:eastAsia="Arial Unicode MS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251"/>
        <w:gridCol w:w="6384"/>
      </w:tblGrid>
      <w:tr w:rsidR="009206EF" w:rsidRPr="00514179" w:rsidTr="00A17B39">
        <w:trPr>
          <w:trHeight w:hRule="exact" w:val="85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lastRenderedPageBreak/>
              <w:t>№ 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spacing w:line="233" w:lineRule="auto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Нозологические формы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ind w:left="980"/>
              <w:jc w:val="both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Перечень диагностических исследований, выполняемый в прикрепленной МО, при направлении на консультацию</w:t>
            </w:r>
          </w:p>
        </w:tc>
      </w:tr>
      <w:tr w:rsidR="009206EF" w:rsidRPr="00514179" w:rsidTr="00A17B39">
        <w:trPr>
          <w:trHeight w:hRule="exact" w:val="25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4"/>
              </w:numPr>
              <w:tabs>
                <w:tab w:val="left" w:pos="33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Цистоскопия.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4"/>
              </w:numPr>
              <w:tabs>
                <w:tab w:val="left" w:pos="33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Остеосцинтиграфия костей скелета (при уровне ПСА&gt;20).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4"/>
              </w:numPr>
              <w:tabs>
                <w:tab w:val="left" w:pos="33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КТ органов грудной клетки.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4"/>
              </w:numPr>
              <w:tabs>
                <w:tab w:val="left" w:pos="33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MPT </w:t>
            </w:r>
            <w:r w:rsidRPr="00514179">
              <w:rPr>
                <w:color w:val="000000"/>
                <w:lang w:bidi="ru-RU"/>
              </w:rPr>
              <w:t>(РКТ) малого таза.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4"/>
              </w:numPr>
              <w:tabs>
                <w:tab w:val="left" w:pos="33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</w:tc>
      </w:tr>
      <w:tr w:rsidR="009206EF" w:rsidRPr="00514179" w:rsidTr="00A17B39">
        <w:trPr>
          <w:trHeight w:hRule="exact" w:val="69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30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15.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яичка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5"/>
              </w:numPr>
              <w:tabs>
                <w:tab w:val="left" w:pos="106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.Общий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5"/>
              </w:numPr>
              <w:tabs>
                <w:tab w:val="left" w:pos="178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(АЛАТ, АСАТ, общий белок, общий билирубин, амилаза, мочевина, креатинин, глюкоза).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5"/>
              </w:numPr>
              <w:tabs>
                <w:tab w:val="left" w:pos="24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5"/>
              </w:numPr>
              <w:tabs>
                <w:tab w:val="left" w:pos="24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5"/>
              </w:numPr>
              <w:tabs>
                <w:tab w:val="left" w:pos="24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6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6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крови, резус 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6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6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при наличии кардиологической патологии.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6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органов грудной клетки.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6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6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МРТ (РКТ) органов малого таза.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6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органов брюшной полости, почек, забрюшинных лимфоузлов.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6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Ультразвуковое исследование яичек.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6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Уровень ЛДГ.</w:t>
            </w:r>
          </w:p>
          <w:p w:rsidR="009206EF" w:rsidRPr="00514179" w:rsidRDefault="009206EF" w:rsidP="009206EF">
            <w:pPr>
              <w:widowControl w:val="0"/>
              <w:spacing w:after="26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И. Уровень ХГЧ.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9206EF">
            <w:pPr>
              <w:widowControl w:val="0"/>
              <w:spacing w:after="14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12. Ультразвуковое исследование мочевого пузыря.</w:t>
            </w:r>
          </w:p>
        </w:tc>
      </w:tr>
      <w:tr w:rsidR="009206EF" w:rsidRPr="00514179" w:rsidTr="00A17B39">
        <w:trPr>
          <w:trHeight w:hRule="exact" w:val="389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ind w:firstLine="18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16.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Новообразования желудка, поджелудочной железы, желчного пузыря, печени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ОБЯЗАТЕЛЬНЫЕ 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крови.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Общий анализ мочи.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Биохимический анализ крови (общий белок, глюкоза, мочевина, креатинин, амилаза, билирубин, АСАТ, АЛАТ);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Коагулограмма.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Группа крови, резус фактор.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val="en-US" w:eastAsia="en-US" w:bidi="en-US"/>
              </w:rPr>
              <w:t xml:space="preserve">HBsAg, aHCV, </w:t>
            </w:r>
            <w:r w:rsidRPr="00514179">
              <w:rPr>
                <w:color w:val="000000"/>
                <w:lang w:bidi="ru-RU"/>
              </w:rPr>
              <w:t>МРС.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ВИЧ (по показаниям).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Рентгенография легких.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Электрокардиография.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УЗИ органов брюшной полости, забрюшинного пространства и малого таза.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7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Ирригоскопия.</w:t>
            </w:r>
          </w:p>
        </w:tc>
      </w:tr>
    </w:tbl>
    <w:p w:rsidR="009206EF" w:rsidRPr="00514179" w:rsidRDefault="009206EF" w:rsidP="009206EF">
      <w:pPr>
        <w:widowControl w:val="0"/>
        <w:spacing w:line="1" w:lineRule="exact"/>
        <w:rPr>
          <w:rFonts w:eastAsia="Arial Unicode MS"/>
          <w:color w:val="000000"/>
          <w:lang w:bidi="ru-RU"/>
        </w:rPr>
      </w:pPr>
      <w:r w:rsidRPr="00514179">
        <w:rPr>
          <w:rFonts w:eastAsia="Arial Unicode MS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251"/>
        <w:gridCol w:w="6379"/>
      </w:tblGrid>
      <w:tr w:rsidR="009206EF" w:rsidRPr="00514179" w:rsidTr="00A17B39">
        <w:trPr>
          <w:trHeight w:hRule="exact" w:val="86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ind w:left="10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lastRenderedPageBreak/>
              <w:t>№ 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Нозологические формы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9206E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14179">
              <w:rPr>
                <w:bCs/>
                <w:color w:val="000000"/>
                <w:lang w:bidi="ru-RU"/>
              </w:rPr>
              <w:t>Перечень диагностических исследований, выполняемый в прикрепленной МО, при направлении на консультацию</w:t>
            </w:r>
          </w:p>
        </w:tc>
      </w:tr>
      <w:tr w:rsidR="009206EF" w:rsidRPr="00514179" w:rsidTr="00A17B39">
        <w:trPr>
          <w:trHeight w:hRule="exact" w:val="44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6EF" w:rsidRPr="00514179" w:rsidRDefault="009206EF" w:rsidP="009206EF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6EF" w:rsidRPr="00514179" w:rsidRDefault="009206EF" w:rsidP="004E39C7">
            <w:pPr>
              <w:widowControl w:val="0"/>
              <w:numPr>
                <w:ilvl w:val="0"/>
                <w:numId w:val="28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терапевта.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8"/>
              </w:numPr>
              <w:tabs>
                <w:tab w:val="left" w:pos="341"/>
              </w:tabs>
              <w:spacing w:after="28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Консультация гинеколога.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РЕКОМЕНДУЕМЫЕ ДОПОЛНИТЕЛЬНЫЕ</w:t>
            </w:r>
          </w:p>
          <w:p w:rsidR="009206EF" w:rsidRPr="00514179" w:rsidRDefault="009206EF" w:rsidP="009206EF">
            <w:pPr>
              <w:widowControl w:val="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ИССЛЕДОВАНИЯ: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8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Эхо-КГ для лиц старше 60 лет или при наличии кардиологической патологии.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8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ФГДС с результатами гистологического исследования.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8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Колоноскопия с биопсией (с результатом гистологического заключения).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8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Рентгеноскопия желудка.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8"/>
              </w:numPr>
              <w:tabs>
                <w:tab w:val="left" w:pos="341"/>
              </w:tabs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РКТ (МРТ) органов брюшной полости и забрюшинного пространства с внутривенным болюсным контрастированием.</w:t>
            </w:r>
          </w:p>
          <w:p w:rsidR="009206EF" w:rsidRPr="00514179" w:rsidRDefault="009206EF" w:rsidP="004E39C7">
            <w:pPr>
              <w:widowControl w:val="0"/>
              <w:numPr>
                <w:ilvl w:val="0"/>
                <w:numId w:val="28"/>
              </w:numPr>
              <w:tabs>
                <w:tab w:val="left" w:pos="341"/>
              </w:tabs>
              <w:spacing w:after="140"/>
              <w:rPr>
                <w:color w:val="000000"/>
                <w:lang w:bidi="ru-RU"/>
              </w:rPr>
            </w:pPr>
            <w:r w:rsidRPr="00514179">
              <w:rPr>
                <w:color w:val="000000"/>
                <w:lang w:bidi="ru-RU"/>
              </w:rPr>
              <w:t>УЗДГ сосудов нижних конечностей (по показаниям, при наличии сосудистой патологии).</w:t>
            </w:r>
          </w:p>
        </w:tc>
      </w:tr>
    </w:tbl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rPr>
          <w:color w:val="000000"/>
          <w:sz w:val="22"/>
          <w:szCs w:val="22"/>
        </w:rPr>
      </w:pPr>
    </w:p>
    <w:p w:rsidR="009206EF" w:rsidRPr="00514179" w:rsidRDefault="009206EF" w:rsidP="009206EF">
      <w:pPr>
        <w:widowControl w:val="0"/>
        <w:tabs>
          <w:tab w:val="right" w:pos="8945"/>
          <w:tab w:val="right" w:pos="8898"/>
        </w:tabs>
        <w:spacing w:line="256" w:lineRule="exact"/>
        <w:ind w:left="20"/>
        <w:jc w:val="right"/>
        <w:rPr>
          <w:i/>
          <w:iCs/>
          <w:color w:val="000000"/>
          <w:spacing w:val="5"/>
          <w:shd w:val="clear" w:color="auto" w:fill="FFFFFF"/>
          <w:lang w:bidi="ru-RU"/>
        </w:rPr>
      </w:pPr>
    </w:p>
    <w:p w:rsidR="009206EF" w:rsidRPr="00514179" w:rsidRDefault="009206EF" w:rsidP="009206EF">
      <w:pPr>
        <w:widowControl w:val="0"/>
        <w:tabs>
          <w:tab w:val="right" w:pos="8945"/>
          <w:tab w:val="right" w:pos="8898"/>
        </w:tabs>
        <w:spacing w:line="256" w:lineRule="exact"/>
        <w:ind w:left="20"/>
        <w:jc w:val="right"/>
        <w:rPr>
          <w:i/>
          <w:iCs/>
          <w:color w:val="000000"/>
          <w:spacing w:val="5"/>
          <w:shd w:val="clear" w:color="auto" w:fill="FFFFFF"/>
          <w:lang w:bidi="ru-RU"/>
        </w:rPr>
      </w:pPr>
    </w:p>
    <w:p w:rsidR="009206EF" w:rsidRPr="00514179" w:rsidRDefault="009206EF" w:rsidP="009206EF">
      <w:r w:rsidRPr="00514179">
        <w:t>Штамп медицинской</w:t>
      </w:r>
    </w:p>
    <w:p w:rsidR="009206EF" w:rsidRPr="00514179" w:rsidRDefault="009206EF" w:rsidP="009206EF">
      <w:pPr>
        <w:rPr>
          <w:shd w:val="clear" w:color="auto" w:fill="FFFFFF"/>
          <w:lang w:bidi="ru-RU"/>
        </w:rPr>
      </w:pPr>
      <w:r w:rsidRPr="00514179">
        <w:t>организации</w:t>
      </w:r>
      <w:r w:rsidRPr="00514179">
        <w:rPr>
          <w:shd w:val="clear" w:color="auto" w:fill="FFFFFF"/>
          <w:lang w:bidi="ru-RU"/>
        </w:rPr>
        <w:t xml:space="preserve"> </w:t>
      </w:r>
      <w:r w:rsidRPr="00514179">
        <w:rPr>
          <w:shd w:val="clear" w:color="auto" w:fill="FFFFFF"/>
          <w:lang w:bidi="ru-RU"/>
        </w:rPr>
        <w:tab/>
      </w:r>
      <w:r w:rsidRPr="00514179">
        <w:rPr>
          <w:shd w:val="clear" w:color="auto" w:fill="FFFFFF"/>
          <w:lang w:bidi="ru-RU"/>
        </w:rPr>
        <w:tab/>
      </w:r>
      <w:r w:rsidRPr="00514179">
        <w:rPr>
          <w:shd w:val="clear" w:color="auto" w:fill="FFFFFF"/>
          <w:lang w:bidi="ru-RU"/>
        </w:rPr>
        <w:tab/>
      </w:r>
      <w:r w:rsidRPr="00514179">
        <w:rPr>
          <w:shd w:val="clear" w:color="auto" w:fill="FFFFFF"/>
          <w:lang w:bidi="ru-RU"/>
        </w:rPr>
        <w:tab/>
      </w:r>
      <w:r w:rsidRPr="00514179">
        <w:rPr>
          <w:shd w:val="clear" w:color="auto" w:fill="FFFFFF"/>
          <w:lang w:bidi="ru-RU"/>
        </w:rPr>
        <w:tab/>
      </w:r>
      <w:r w:rsidRPr="00514179">
        <w:rPr>
          <w:shd w:val="clear" w:color="auto" w:fill="FFFFFF"/>
          <w:lang w:bidi="ru-RU"/>
        </w:rPr>
        <w:tab/>
      </w:r>
      <w:r w:rsidRPr="00514179">
        <w:rPr>
          <w:shd w:val="clear" w:color="auto" w:fill="FFFFFF"/>
          <w:lang w:bidi="ru-RU"/>
        </w:rPr>
        <w:tab/>
      </w:r>
      <w:r w:rsidRPr="00514179">
        <w:rPr>
          <w:shd w:val="clear" w:color="auto" w:fill="FFFFFF"/>
          <w:lang w:bidi="ru-RU"/>
        </w:rPr>
        <w:tab/>
      </w:r>
      <w:r w:rsidRPr="00514179">
        <w:rPr>
          <w:shd w:val="clear" w:color="auto" w:fill="FFFFFF"/>
          <w:lang w:bidi="ru-RU"/>
        </w:rPr>
        <w:tab/>
      </w:r>
      <w:r w:rsidRPr="00514179">
        <w:rPr>
          <w:shd w:val="clear" w:color="auto" w:fill="FFFFFF"/>
          <w:lang w:bidi="ru-RU"/>
        </w:rPr>
        <w:tab/>
      </w:r>
      <w:r w:rsidRPr="00514179">
        <w:rPr>
          <w:i/>
        </w:rPr>
        <w:t>Лицевая сторона</w:t>
      </w:r>
    </w:p>
    <w:p w:rsidR="009206EF" w:rsidRPr="00514179" w:rsidRDefault="009206EF" w:rsidP="009206EF">
      <w:pPr>
        <w:ind w:left="708"/>
        <w:rPr>
          <w:spacing w:val="14"/>
          <w:lang w:bidi="ru-RU"/>
        </w:rPr>
      </w:pPr>
    </w:p>
    <w:p w:rsidR="009206EF" w:rsidRPr="00514179" w:rsidRDefault="009206EF" w:rsidP="009206EF">
      <w:pPr>
        <w:ind w:left="708"/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Направление</w:t>
      </w:r>
    </w:p>
    <w:p w:rsidR="009206EF" w:rsidRPr="00514179" w:rsidRDefault="009206EF" w:rsidP="009206EF">
      <w:pPr>
        <w:ind w:left="708"/>
        <w:jc w:val="center"/>
        <w:rPr>
          <w:color w:val="000000"/>
          <w:spacing w:val="14"/>
          <w:lang w:bidi="ru-RU"/>
        </w:rPr>
      </w:pPr>
      <w:r w:rsidRPr="00514179">
        <w:rPr>
          <w:color w:val="000000"/>
          <w:sz w:val="28"/>
          <w:szCs w:val="28"/>
        </w:rPr>
        <w:t>на консультативный прием в центр амбулаторной онкологической помощи (ЦАОП)</w:t>
      </w:r>
    </w:p>
    <w:p w:rsidR="009206EF" w:rsidRPr="00514179" w:rsidRDefault="009206EF" w:rsidP="009206EF">
      <w:pPr>
        <w:ind w:left="708"/>
        <w:rPr>
          <w:color w:val="000000"/>
          <w:spacing w:val="14"/>
          <w:lang w:bidi="ru-RU"/>
        </w:rPr>
      </w:pPr>
    </w:p>
    <w:p w:rsidR="009206EF" w:rsidRPr="00514179" w:rsidRDefault="009206EF" w:rsidP="009206EF">
      <w:pPr>
        <w:widowControl w:val="0"/>
        <w:tabs>
          <w:tab w:val="left" w:leader="underscore" w:pos="3437"/>
          <w:tab w:val="left" w:leader="underscore" w:pos="5088"/>
          <w:tab w:val="left" w:leader="underscore" w:pos="9230"/>
        </w:tabs>
        <w:jc w:val="both"/>
        <w:rPr>
          <w:color w:val="000000"/>
        </w:rPr>
      </w:pPr>
      <w:r w:rsidRPr="00514179">
        <w:rPr>
          <w:color w:val="000000"/>
        </w:rPr>
        <w:t>Фамилия</w:t>
      </w:r>
      <w:r w:rsidRPr="00514179">
        <w:rPr>
          <w:color w:val="000000"/>
        </w:rPr>
        <w:tab/>
        <w:t>Имя</w:t>
      </w:r>
      <w:r w:rsidRPr="00514179">
        <w:rPr>
          <w:color w:val="000000"/>
        </w:rPr>
        <w:tab/>
        <w:t>Отчество</w:t>
      </w:r>
      <w:r w:rsidR="00A17B39" w:rsidRPr="00514179">
        <w:rPr>
          <w:color w:val="000000"/>
        </w:rPr>
        <w:t xml:space="preserve"> </w:t>
      </w:r>
      <w:r w:rsidRPr="00514179">
        <w:rPr>
          <w:color w:val="000000"/>
        </w:rPr>
        <w:t>(при наличии)________________</w:t>
      </w:r>
    </w:p>
    <w:p w:rsidR="009206EF" w:rsidRPr="00514179" w:rsidRDefault="009206EF" w:rsidP="009206EF">
      <w:pPr>
        <w:widowControl w:val="0"/>
        <w:tabs>
          <w:tab w:val="left" w:leader="underscore" w:pos="5971"/>
        </w:tabs>
        <w:rPr>
          <w:color w:val="000000"/>
        </w:rPr>
      </w:pPr>
      <w:r w:rsidRPr="00514179">
        <w:rPr>
          <w:color w:val="000000"/>
        </w:rPr>
        <w:t>Дата рождения_</w:t>
      </w:r>
      <w:r w:rsidRPr="00514179">
        <w:rPr>
          <w:color w:val="000000"/>
        </w:rPr>
        <w:tab/>
        <w:t>Пол м/ж.</w:t>
      </w:r>
    </w:p>
    <w:p w:rsidR="009206EF" w:rsidRPr="00514179" w:rsidRDefault="009206EF" w:rsidP="009206EF">
      <w:pPr>
        <w:widowControl w:val="0"/>
        <w:tabs>
          <w:tab w:val="left" w:leader="underscore" w:pos="5088"/>
        </w:tabs>
        <w:rPr>
          <w:color w:val="000000"/>
        </w:rPr>
      </w:pPr>
      <w:r w:rsidRPr="00514179">
        <w:rPr>
          <w:color w:val="000000"/>
        </w:rPr>
        <w:t>Домашний адрес______________________________________</w:t>
      </w:r>
    </w:p>
    <w:p w:rsidR="009206EF" w:rsidRPr="00514179" w:rsidRDefault="009206EF" w:rsidP="009206EF">
      <w:pPr>
        <w:widowControl w:val="0"/>
        <w:tabs>
          <w:tab w:val="left" w:leader="underscore" w:pos="4843"/>
        </w:tabs>
        <w:rPr>
          <w:color w:val="000000"/>
        </w:rPr>
      </w:pPr>
      <w:r w:rsidRPr="00514179">
        <w:rPr>
          <w:color w:val="000000"/>
        </w:rPr>
        <w:t>Телефон домашний (сотовый)________________________________________________________</w:t>
      </w:r>
      <w:r w:rsidRPr="00514179">
        <w:rPr>
          <w:color w:val="000000"/>
        </w:rPr>
        <w:tab/>
      </w:r>
    </w:p>
    <w:p w:rsidR="009206EF" w:rsidRPr="00514179" w:rsidRDefault="009206EF" w:rsidP="009206EF">
      <w:pPr>
        <w:widowControl w:val="0"/>
        <w:rPr>
          <w:color w:val="000000"/>
        </w:rPr>
      </w:pPr>
      <w:r w:rsidRPr="00514179">
        <w:rPr>
          <w:bCs/>
          <w:color w:val="000000"/>
        </w:rPr>
        <w:t>Номер страхового полиса ОМС и название страховой</w:t>
      </w:r>
    </w:p>
    <w:p w:rsidR="009206EF" w:rsidRPr="00514179" w:rsidRDefault="009206EF" w:rsidP="009206EF">
      <w:pPr>
        <w:widowControl w:val="0"/>
        <w:tabs>
          <w:tab w:val="left" w:leader="underscore" w:pos="2606"/>
        </w:tabs>
        <w:rPr>
          <w:color w:val="000000"/>
        </w:rPr>
      </w:pPr>
      <w:r w:rsidRPr="00514179">
        <w:rPr>
          <w:bCs/>
          <w:color w:val="000000"/>
        </w:rPr>
        <w:t>организации____________________________________________________________</w:t>
      </w:r>
    </w:p>
    <w:p w:rsidR="009206EF" w:rsidRPr="00514179" w:rsidRDefault="009206EF" w:rsidP="009206EF">
      <w:pPr>
        <w:widowControl w:val="0"/>
        <w:tabs>
          <w:tab w:val="left" w:leader="underscore" w:pos="3130"/>
        </w:tabs>
        <w:rPr>
          <w:color w:val="000000"/>
        </w:rPr>
      </w:pPr>
      <w:r w:rsidRPr="00514179">
        <w:rPr>
          <w:bCs/>
          <w:color w:val="000000"/>
        </w:rPr>
        <w:t>СНИЛС_________________________________________________________________________</w:t>
      </w:r>
    </w:p>
    <w:p w:rsidR="009206EF" w:rsidRPr="00514179" w:rsidRDefault="009206EF" w:rsidP="009206EF">
      <w:pPr>
        <w:widowControl w:val="0"/>
        <w:rPr>
          <w:color w:val="000000"/>
        </w:rPr>
      </w:pPr>
      <w:r w:rsidRPr="00514179">
        <w:rPr>
          <w:bCs/>
          <w:color w:val="000000"/>
        </w:rPr>
        <w:t xml:space="preserve">Профиль и условия оказания медицинской помощи: </w:t>
      </w:r>
      <w:r w:rsidRPr="00514179">
        <w:rPr>
          <w:color w:val="000000"/>
        </w:rPr>
        <w:t>амбулаторно, стационарно, в дневном стационаре (нужное подчеркнуть)</w:t>
      </w:r>
    </w:p>
    <w:p w:rsidR="009206EF" w:rsidRPr="00514179" w:rsidRDefault="009206EF" w:rsidP="009206EF">
      <w:pPr>
        <w:widowControl w:val="0"/>
        <w:tabs>
          <w:tab w:val="left" w:leader="underscore" w:pos="9230"/>
        </w:tabs>
        <w:rPr>
          <w:color w:val="000000"/>
        </w:rPr>
      </w:pPr>
      <w:r w:rsidRPr="00514179">
        <w:rPr>
          <w:bCs/>
          <w:color w:val="000000"/>
        </w:rPr>
        <w:t>Код основного диагноза по МКБ-10_________________________________________________</w:t>
      </w:r>
    </w:p>
    <w:p w:rsidR="009206EF" w:rsidRPr="00514179" w:rsidRDefault="009206EF" w:rsidP="009206EF">
      <w:pPr>
        <w:rPr>
          <w:bCs/>
          <w:color w:val="000000"/>
        </w:rPr>
      </w:pPr>
      <w:r w:rsidRPr="00514179">
        <w:rPr>
          <w:bCs/>
          <w:color w:val="000000"/>
        </w:rPr>
        <w:t>Основной диагноз_____</w:t>
      </w:r>
      <w:r w:rsidR="00A17B39" w:rsidRPr="00514179">
        <w:rPr>
          <w:bCs/>
          <w:color w:val="000000"/>
        </w:rPr>
        <w:t>_______________________________________________________</w:t>
      </w:r>
      <w:r w:rsidRPr="00514179">
        <w:rPr>
          <w:bCs/>
          <w:color w:val="000000"/>
        </w:rPr>
        <w:t>____</w:t>
      </w:r>
    </w:p>
    <w:p w:rsidR="00A17B39" w:rsidRPr="00514179" w:rsidRDefault="00A17B39" w:rsidP="00A17B39">
      <w:pPr>
        <w:widowControl w:val="0"/>
        <w:pBdr>
          <w:bottom w:val="single" w:sz="4" w:space="0" w:color="auto"/>
        </w:pBdr>
        <w:spacing w:after="260"/>
        <w:rPr>
          <w:color w:val="000000"/>
        </w:rPr>
      </w:pPr>
      <w:r w:rsidRPr="00514179">
        <w:rPr>
          <w:bCs/>
          <w:color w:val="000000"/>
        </w:rPr>
        <w:t>Сопутствующие диагнозы (синдромы)</w:t>
      </w:r>
    </w:p>
    <w:p w:rsidR="00A17B39" w:rsidRPr="00514179" w:rsidRDefault="00A17B39" w:rsidP="00A17B39">
      <w:pPr>
        <w:widowControl w:val="0"/>
        <w:rPr>
          <w:color w:val="000000"/>
        </w:rPr>
      </w:pPr>
      <w:r w:rsidRPr="00514179">
        <w:rPr>
          <w:color w:val="000000"/>
        </w:rPr>
        <w:t>Цель направления (подчеркнуть):</w:t>
      </w:r>
    </w:p>
    <w:p w:rsidR="00A17B39" w:rsidRPr="00514179" w:rsidRDefault="00A17B39" w:rsidP="00A17B39">
      <w:pPr>
        <w:widowControl w:val="0"/>
        <w:rPr>
          <w:color w:val="000000"/>
        </w:rPr>
      </w:pPr>
      <w:r w:rsidRPr="00514179">
        <w:rPr>
          <w:color w:val="000000"/>
        </w:rPr>
        <w:t>1. Постановка диагноза. 2. Назначение лечения. 3.  Коррекция тактики лечения.</w:t>
      </w:r>
    </w:p>
    <w:p w:rsidR="00A17B39" w:rsidRPr="00514179" w:rsidRDefault="00A17B39" w:rsidP="00A17B39">
      <w:r w:rsidRPr="00514179">
        <w:t>Жалобы: ________________________________________________________________________</w:t>
      </w:r>
    </w:p>
    <w:p w:rsidR="00A17B39" w:rsidRPr="00514179" w:rsidRDefault="00A17B39" w:rsidP="00A17B39">
      <w:r w:rsidRPr="00514179">
        <w:t>Анамнез заболевания:</w:t>
      </w:r>
    </w:p>
    <w:p w:rsidR="00A17B39" w:rsidRPr="00514179" w:rsidRDefault="00A17B39" w:rsidP="00A17B39">
      <w:r w:rsidRPr="005141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B39" w:rsidRPr="00514179" w:rsidRDefault="00A17B39" w:rsidP="00A17B39">
      <w:r w:rsidRPr="00514179">
        <w:t>Объективные данные</w:t>
      </w:r>
    </w:p>
    <w:p w:rsidR="00A17B39" w:rsidRPr="00514179" w:rsidRDefault="00A17B39" w:rsidP="00A17B39">
      <w:r w:rsidRPr="005141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68F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A05" w:rsidRPr="00514179" w:rsidRDefault="00D23A05" w:rsidP="00D23A05">
      <w:pPr>
        <w:tabs>
          <w:tab w:val="left" w:pos="567"/>
        </w:tabs>
        <w:jc w:val="right"/>
        <w:rPr>
          <w:i/>
        </w:rPr>
      </w:pPr>
      <w:r w:rsidRPr="00514179">
        <w:rPr>
          <w:i/>
        </w:rPr>
        <w:lastRenderedPageBreak/>
        <w:t>Обратная сторона</w:t>
      </w:r>
    </w:p>
    <w:p w:rsidR="00D23A05" w:rsidRPr="00514179" w:rsidRDefault="00D23A05" w:rsidP="00D23A05">
      <w:pPr>
        <w:tabs>
          <w:tab w:val="left" w:pos="567"/>
        </w:tabs>
        <w:jc w:val="center"/>
      </w:pPr>
      <w:r w:rsidRPr="00514179">
        <w:t>Данные дополнительных исследований</w:t>
      </w:r>
    </w:p>
    <w:p w:rsidR="00A17B39" w:rsidRPr="00514179" w:rsidRDefault="00A17B39" w:rsidP="009206EF">
      <w:pPr>
        <w:rPr>
          <w:color w:val="000000"/>
          <w:sz w:val="22"/>
          <w:szCs w:val="22"/>
        </w:rPr>
      </w:pPr>
    </w:p>
    <w:tbl>
      <w:tblPr>
        <w:tblW w:w="9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5"/>
        <w:gridCol w:w="3907"/>
      </w:tblGrid>
      <w:tr w:rsidR="00D23A05" w:rsidRPr="00514179" w:rsidTr="00D23A05">
        <w:trPr>
          <w:trHeight w:hRule="exact" w:val="3164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A05" w:rsidRPr="00514179" w:rsidRDefault="00D23A05" w:rsidP="00D23A05">
            <w:pPr>
              <w:widowControl w:val="0"/>
              <w:ind w:left="500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Общий анализ крови (дата):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Гемоглобин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Цветной показатель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Эритроциты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Лейкоциты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Лейкоцитарная формула: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Базофилы -                          Эозинофилы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Миелоциты -                 Палочкоядерные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Юные -                       Сегментноядерные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Лимфоциты -                           Моноциты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СОЭ -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A05" w:rsidRPr="00514179" w:rsidRDefault="00D23A05" w:rsidP="00D23A05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Заключение рентгенолога (дата):</w:t>
            </w:r>
          </w:p>
        </w:tc>
      </w:tr>
      <w:tr w:rsidR="00D23A05" w:rsidRPr="00514179" w:rsidTr="00D23A05">
        <w:trPr>
          <w:trHeight w:hRule="exact" w:val="81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A05" w:rsidRPr="00514179" w:rsidRDefault="00D23A05" w:rsidP="004E39C7">
            <w:pPr>
              <w:widowControl w:val="0"/>
              <w:numPr>
                <w:ilvl w:val="0"/>
                <w:numId w:val="29"/>
              </w:numPr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Анализ мочи (дата):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A05" w:rsidRPr="00514179" w:rsidRDefault="00D23A05" w:rsidP="00D23A05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D23A05" w:rsidRPr="00514179" w:rsidTr="00D23A05">
        <w:trPr>
          <w:trHeight w:hRule="exact" w:val="1361"/>
        </w:trPr>
        <w:tc>
          <w:tcPr>
            <w:tcW w:w="5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A05" w:rsidRPr="00514179" w:rsidRDefault="00D23A05" w:rsidP="00D23A05">
            <w:pPr>
              <w:widowControl w:val="0"/>
              <w:ind w:left="500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Биохимическое исследование крови (дата):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Общий белок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Глюкоза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Амилаза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Мочевина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Креатинин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Общий билирубин 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АСАТ- 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АЛАТ-</w:t>
            </w:r>
          </w:p>
          <w:p w:rsidR="00D23A05" w:rsidRPr="00514179" w:rsidRDefault="00D23A05" w:rsidP="00D23A05">
            <w:pPr>
              <w:widowControl w:val="0"/>
              <w:ind w:left="140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Протромбиновый индекс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A05" w:rsidRPr="00514179" w:rsidRDefault="00D23A05" w:rsidP="00D23A05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ЭКГ (дата)</w:t>
            </w:r>
          </w:p>
        </w:tc>
      </w:tr>
      <w:tr w:rsidR="00D23A05" w:rsidRPr="00514179" w:rsidTr="00D23A05">
        <w:trPr>
          <w:trHeight w:hRule="exact" w:val="1642"/>
        </w:trPr>
        <w:tc>
          <w:tcPr>
            <w:tcW w:w="5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A05" w:rsidRPr="00514179" w:rsidRDefault="00D23A05" w:rsidP="00D23A05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A05" w:rsidRPr="00514179" w:rsidRDefault="00D23A05" w:rsidP="00D23A05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Заключение терапевта (дат):</w:t>
            </w:r>
          </w:p>
        </w:tc>
      </w:tr>
      <w:tr w:rsidR="00D23A05" w:rsidRPr="00514179" w:rsidTr="00D23A05">
        <w:trPr>
          <w:trHeight w:hRule="exact" w:val="162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A05" w:rsidRPr="00514179" w:rsidRDefault="00D23A05" w:rsidP="00D23A05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Свертывающая система крови (дата):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A05" w:rsidRPr="00514179" w:rsidRDefault="00D23A05" w:rsidP="00D23A05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Заключение гинеколога (дата):</w:t>
            </w:r>
          </w:p>
        </w:tc>
      </w:tr>
      <w:tr w:rsidR="00D23A05" w:rsidRPr="00514179" w:rsidTr="00D23A05">
        <w:trPr>
          <w:trHeight w:hRule="exact" w:val="1627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A05" w:rsidRPr="00514179" w:rsidRDefault="00D23A05" w:rsidP="00D23A05">
            <w:pPr>
              <w:widowControl w:val="0"/>
              <w:ind w:left="14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Группа крови, </w:t>
            </w:r>
            <w:r w:rsidRPr="00514179">
              <w:rPr>
                <w:color w:val="000000"/>
                <w:spacing w:val="13"/>
                <w:lang w:val="en-US" w:eastAsia="en-US" w:bidi="en-US"/>
              </w:rPr>
              <w:t>Rh</w:t>
            </w:r>
            <w:r w:rsidRPr="00514179">
              <w:rPr>
                <w:color w:val="000000"/>
                <w:spacing w:val="13"/>
                <w:lang w:eastAsia="en-US" w:bidi="en-US"/>
              </w:rPr>
              <w:t xml:space="preserve"> </w:t>
            </w:r>
            <w:r w:rsidRPr="00514179">
              <w:rPr>
                <w:color w:val="000000"/>
                <w:spacing w:val="13"/>
                <w:lang w:bidi="ru-RU"/>
              </w:rPr>
              <w:t>фактор (дата):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A05" w:rsidRPr="00514179" w:rsidRDefault="00D23A05" w:rsidP="00D23A05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Данные УЗ исследования (дата):</w:t>
            </w:r>
          </w:p>
        </w:tc>
      </w:tr>
      <w:tr w:rsidR="00D23A05" w:rsidRPr="00514179" w:rsidTr="00D23A05">
        <w:trPr>
          <w:trHeight w:hRule="exact" w:val="826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A05" w:rsidRPr="00514179" w:rsidRDefault="00D23A05" w:rsidP="00D23A05">
            <w:pPr>
              <w:widowControl w:val="0"/>
              <w:spacing w:line="540" w:lineRule="exact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Опухолевые маркеры (дата):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A05" w:rsidRPr="00514179" w:rsidRDefault="00D23A05" w:rsidP="00D23A05">
            <w:pPr>
              <w:widowControl w:val="0"/>
              <w:spacing w:line="536" w:lineRule="exact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Другие анализы (дата):</w:t>
            </w:r>
          </w:p>
        </w:tc>
      </w:tr>
    </w:tbl>
    <w:p w:rsidR="00D23A05" w:rsidRPr="00514179" w:rsidRDefault="00D23A05" w:rsidP="00D23A05">
      <w:pPr>
        <w:tabs>
          <w:tab w:val="left" w:pos="567"/>
        </w:tabs>
        <w:spacing w:line="360" w:lineRule="auto"/>
      </w:pPr>
      <w:r w:rsidRPr="00514179">
        <w:t>Направившая медицинская организация _____________________________________________</w:t>
      </w:r>
    </w:p>
    <w:p w:rsidR="00D23A05" w:rsidRPr="00514179" w:rsidRDefault="00D23A05" w:rsidP="00D23A05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514179">
        <w:rPr>
          <w:color w:val="000000"/>
        </w:rPr>
        <w:t>Лечащий врач</w:t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  <w:t>__________________  __________________</w:t>
      </w:r>
    </w:p>
    <w:p w:rsidR="00D23A05" w:rsidRPr="00514179" w:rsidRDefault="00D23A05" w:rsidP="00D23A05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  <w:t>(Ф.И.О.)</w:t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  <w:t>подпись</w:t>
      </w:r>
    </w:p>
    <w:p w:rsidR="00D23A05" w:rsidRPr="00514179" w:rsidRDefault="00D23A05" w:rsidP="00D23A05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514179">
        <w:rPr>
          <w:color w:val="000000"/>
        </w:rPr>
        <w:t>Заместитель главного врача (зав. отд.) _________________  _________________</w:t>
      </w:r>
    </w:p>
    <w:p w:rsidR="00D23A05" w:rsidRPr="00514179" w:rsidRDefault="00D23A05" w:rsidP="00D23A05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  <w:t>(Ф.И.О.)</w:t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  <w:t>подпись</w:t>
      </w:r>
    </w:p>
    <w:p w:rsidR="00D23A05" w:rsidRPr="00514179" w:rsidRDefault="00D23A05" w:rsidP="00D23A05">
      <w:pPr>
        <w:tabs>
          <w:tab w:val="left" w:pos="567"/>
        </w:tabs>
        <w:spacing w:line="360" w:lineRule="auto"/>
      </w:pPr>
      <w:r w:rsidRPr="00514179">
        <w:t>М.П.</w:t>
      </w:r>
    </w:p>
    <w:p w:rsidR="00D23A05" w:rsidRPr="00514179" w:rsidRDefault="00D23A05" w:rsidP="00D23A05">
      <w:pPr>
        <w:tabs>
          <w:tab w:val="left" w:pos="567"/>
        </w:tabs>
        <w:rPr>
          <w:sz w:val="28"/>
          <w:szCs w:val="28"/>
        </w:rPr>
      </w:pPr>
    </w:p>
    <w:p w:rsidR="00D23A05" w:rsidRPr="00514179" w:rsidRDefault="00D23A05" w:rsidP="00D23A05">
      <w:pPr>
        <w:tabs>
          <w:tab w:val="left" w:pos="567"/>
        </w:tabs>
        <w:rPr>
          <w:sz w:val="28"/>
          <w:szCs w:val="28"/>
        </w:rPr>
      </w:pPr>
    </w:p>
    <w:p w:rsidR="00D23A05" w:rsidRPr="00514179" w:rsidRDefault="00D23A05" w:rsidP="00D23A05">
      <w:pPr>
        <w:rPr>
          <w:sz w:val="28"/>
          <w:szCs w:val="28"/>
        </w:rPr>
      </w:pPr>
      <w:r w:rsidRPr="00514179">
        <w:rPr>
          <w:sz w:val="28"/>
          <w:szCs w:val="28"/>
        </w:rPr>
        <w:br w:type="page"/>
      </w:r>
    </w:p>
    <w:p w:rsidR="004C3A62" w:rsidRPr="00514179" w:rsidRDefault="004C3A62" w:rsidP="004C3A62">
      <w:pPr>
        <w:rPr>
          <w:color w:val="000000"/>
        </w:rPr>
      </w:pPr>
      <w:r w:rsidRPr="00514179">
        <w:rPr>
          <w:color w:val="000000"/>
        </w:rPr>
        <w:lastRenderedPageBreak/>
        <w:t>Штамп медицинской</w:t>
      </w:r>
    </w:p>
    <w:p w:rsidR="004C3A62" w:rsidRPr="00514179" w:rsidRDefault="004C3A62" w:rsidP="004C3A62">
      <w:pPr>
        <w:rPr>
          <w:color w:val="000000"/>
          <w:shd w:val="clear" w:color="auto" w:fill="FFFFFF"/>
          <w:lang w:bidi="ru-RU"/>
        </w:rPr>
      </w:pPr>
      <w:r w:rsidRPr="00514179">
        <w:rPr>
          <w:color w:val="000000"/>
        </w:rPr>
        <w:t>организации</w:t>
      </w:r>
      <w:r w:rsidRPr="00514179">
        <w:rPr>
          <w:color w:val="000000"/>
          <w:shd w:val="clear" w:color="auto" w:fill="FFFFFF"/>
          <w:lang w:bidi="ru-RU"/>
        </w:rPr>
        <w:t xml:space="preserve"> </w:t>
      </w:r>
      <w:r w:rsidRPr="00514179">
        <w:rPr>
          <w:color w:val="000000"/>
          <w:shd w:val="clear" w:color="auto" w:fill="FFFFFF"/>
          <w:lang w:bidi="ru-RU"/>
        </w:rPr>
        <w:tab/>
      </w:r>
      <w:r w:rsidRPr="00514179">
        <w:rPr>
          <w:color w:val="000000"/>
          <w:shd w:val="clear" w:color="auto" w:fill="FFFFFF"/>
          <w:lang w:bidi="ru-RU"/>
        </w:rPr>
        <w:tab/>
      </w:r>
      <w:r w:rsidRPr="00514179">
        <w:rPr>
          <w:color w:val="000000"/>
          <w:shd w:val="clear" w:color="auto" w:fill="FFFFFF"/>
          <w:lang w:bidi="ru-RU"/>
        </w:rPr>
        <w:tab/>
      </w:r>
      <w:r w:rsidRPr="00514179">
        <w:rPr>
          <w:color w:val="000000"/>
          <w:shd w:val="clear" w:color="auto" w:fill="FFFFFF"/>
          <w:lang w:bidi="ru-RU"/>
        </w:rPr>
        <w:tab/>
      </w:r>
      <w:r w:rsidRPr="00514179">
        <w:rPr>
          <w:color w:val="000000"/>
          <w:shd w:val="clear" w:color="auto" w:fill="FFFFFF"/>
          <w:lang w:bidi="ru-RU"/>
        </w:rPr>
        <w:tab/>
      </w:r>
      <w:r w:rsidRPr="00514179">
        <w:rPr>
          <w:color w:val="000000"/>
          <w:shd w:val="clear" w:color="auto" w:fill="FFFFFF"/>
          <w:lang w:bidi="ru-RU"/>
        </w:rPr>
        <w:tab/>
      </w:r>
      <w:r w:rsidRPr="00514179">
        <w:rPr>
          <w:color w:val="000000"/>
          <w:shd w:val="clear" w:color="auto" w:fill="FFFFFF"/>
          <w:lang w:bidi="ru-RU"/>
        </w:rPr>
        <w:tab/>
      </w:r>
      <w:r w:rsidRPr="00514179">
        <w:rPr>
          <w:color w:val="000000"/>
          <w:shd w:val="clear" w:color="auto" w:fill="FFFFFF"/>
          <w:lang w:bidi="ru-RU"/>
        </w:rPr>
        <w:tab/>
      </w:r>
      <w:r w:rsidRPr="00514179">
        <w:rPr>
          <w:color w:val="000000"/>
          <w:shd w:val="clear" w:color="auto" w:fill="FFFFFF"/>
          <w:lang w:bidi="ru-RU"/>
        </w:rPr>
        <w:tab/>
      </w:r>
      <w:r w:rsidRPr="00514179">
        <w:rPr>
          <w:color w:val="000000"/>
          <w:shd w:val="clear" w:color="auto" w:fill="FFFFFF"/>
          <w:lang w:bidi="ru-RU"/>
        </w:rPr>
        <w:tab/>
      </w:r>
      <w:r w:rsidRPr="00514179">
        <w:rPr>
          <w:i/>
          <w:color w:val="000000"/>
        </w:rPr>
        <w:t>Лицевая сторона</w:t>
      </w:r>
    </w:p>
    <w:p w:rsidR="004C3A62" w:rsidRPr="00514179" w:rsidRDefault="004C3A62" w:rsidP="004C3A62">
      <w:pPr>
        <w:jc w:val="center"/>
        <w:rPr>
          <w:color w:val="000000"/>
          <w:sz w:val="28"/>
          <w:szCs w:val="28"/>
        </w:rPr>
      </w:pPr>
    </w:p>
    <w:p w:rsidR="004C3A62" w:rsidRPr="00514179" w:rsidRDefault="004C3A62" w:rsidP="004C3A62">
      <w:pPr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Направление</w:t>
      </w:r>
    </w:p>
    <w:p w:rsidR="004C3A62" w:rsidRPr="00514179" w:rsidRDefault="004C3A62" w:rsidP="00617E2B">
      <w:pPr>
        <w:spacing w:after="120"/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на консультативный прием в медицинскую организацию, оказывающую медицинскую помощь больным с онкологическими заболеваниями</w:t>
      </w:r>
    </w:p>
    <w:p w:rsidR="004C3A62" w:rsidRPr="00514179" w:rsidRDefault="004C3A62" w:rsidP="004C3A62">
      <w:pPr>
        <w:rPr>
          <w:color w:val="000000"/>
        </w:rPr>
      </w:pPr>
      <w:r w:rsidRPr="00514179">
        <w:rPr>
          <w:color w:val="000000"/>
        </w:rPr>
        <w:t>Наименование медицинской организации, в которую направляется пациент для оказания специализированной медицинской помощи_________________________________________</w:t>
      </w:r>
    </w:p>
    <w:p w:rsidR="004C3A62" w:rsidRPr="00514179" w:rsidRDefault="004C3A62" w:rsidP="004C3A62">
      <w:pPr>
        <w:widowControl w:val="0"/>
        <w:tabs>
          <w:tab w:val="left" w:leader="underscore" w:pos="3437"/>
          <w:tab w:val="left" w:leader="underscore" w:pos="5088"/>
          <w:tab w:val="left" w:leader="underscore" w:pos="9230"/>
        </w:tabs>
        <w:jc w:val="both"/>
        <w:rPr>
          <w:color w:val="000000"/>
        </w:rPr>
      </w:pPr>
      <w:r w:rsidRPr="00514179">
        <w:rPr>
          <w:color w:val="000000"/>
        </w:rPr>
        <w:t>Фамилия</w:t>
      </w:r>
      <w:r w:rsidRPr="00514179">
        <w:rPr>
          <w:color w:val="000000"/>
        </w:rPr>
        <w:tab/>
        <w:t>Имя____________Отчество (при наличии)_______________</w:t>
      </w:r>
    </w:p>
    <w:p w:rsidR="004C3A62" w:rsidRPr="00514179" w:rsidRDefault="004C3A62" w:rsidP="004C3A62">
      <w:pPr>
        <w:widowControl w:val="0"/>
        <w:tabs>
          <w:tab w:val="left" w:leader="underscore" w:pos="5971"/>
        </w:tabs>
        <w:rPr>
          <w:color w:val="000000"/>
        </w:rPr>
      </w:pPr>
      <w:r w:rsidRPr="00514179">
        <w:rPr>
          <w:color w:val="000000"/>
        </w:rPr>
        <w:t>Дата рождения_</w:t>
      </w:r>
      <w:r w:rsidRPr="00514179">
        <w:rPr>
          <w:color w:val="000000"/>
        </w:rPr>
        <w:tab/>
        <w:t>Пол м/ж.</w:t>
      </w:r>
    </w:p>
    <w:p w:rsidR="004C3A62" w:rsidRPr="00514179" w:rsidRDefault="004C3A62" w:rsidP="004C3A62">
      <w:pPr>
        <w:widowControl w:val="0"/>
        <w:tabs>
          <w:tab w:val="left" w:leader="underscore" w:pos="5088"/>
        </w:tabs>
        <w:rPr>
          <w:color w:val="000000"/>
        </w:rPr>
      </w:pPr>
      <w:r w:rsidRPr="00514179">
        <w:rPr>
          <w:color w:val="000000"/>
        </w:rPr>
        <w:t>Домашний адрес_______________________________________</w:t>
      </w:r>
    </w:p>
    <w:p w:rsidR="004C3A62" w:rsidRPr="00514179" w:rsidRDefault="004C3A62" w:rsidP="004C3A62">
      <w:pPr>
        <w:widowControl w:val="0"/>
        <w:tabs>
          <w:tab w:val="left" w:leader="underscore" w:pos="4843"/>
        </w:tabs>
        <w:rPr>
          <w:color w:val="000000"/>
        </w:rPr>
      </w:pPr>
      <w:r w:rsidRPr="00514179">
        <w:rPr>
          <w:color w:val="000000"/>
        </w:rPr>
        <w:t>Телефон домашний (сотовый)______________________________________________________</w:t>
      </w:r>
    </w:p>
    <w:p w:rsidR="004C3A62" w:rsidRPr="00514179" w:rsidRDefault="004C3A62" w:rsidP="004C3A62">
      <w:pPr>
        <w:widowControl w:val="0"/>
        <w:rPr>
          <w:color w:val="000000"/>
        </w:rPr>
      </w:pPr>
      <w:r w:rsidRPr="00514179">
        <w:rPr>
          <w:bCs/>
          <w:color w:val="000000"/>
        </w:rPr>
        <w:t>Номер страхового полиса ОМС и название страховой</w:t>
      </w:r>
    </w:p>
    <w:p w:rsidR="004C3A62" w:rsidRPr="00514179" w:rsidRDefault="004C3A62" w:rsidP="004C3A62">
      <w:pPr>
        <w:widowControl w:val="0"/>
        <w:tabs>
          <w:tab w:val="left" w:leader="underscore" w:pos="2606"/>
        </w:tabs>
        <w:rPr>
          <w:color w:val="000000"/>
        </w:rPr>
      </w:pPr>
      <w:r w:rsidRPr="00514179">
        <w:rPr>
          <w:bCs/>
          <w:color w:val="000000"/>
        </w:rPr>
        <w:t>организации______</w:t>
      </w:r>
      <w:r w:rsidR="00617E2B" w:rsidRPr="00514179">
        <w:rPr>
          <w:bCs/>
          <w:color w:val="000000"/>
        </w:rPr>
        <w:t>_____________</w:t>
      </w:r>
      <w:r w:rsidRPr="00514179">
        <w:rPr>
          <w:bCs/>
          <w:color w:val="000000"/>
        </w:rPr>
        <w:t>__________________________________________________</w:t>
      </w:r>
    </w:p>
    <w:p w:rsidR="004C3A62" w:rsidRPr="00514179" w:rsidRDefault="004C3A62" w:rsidP="004C3A62">
      <w:pPr>
        <w:widowControl w:val="0"/>
        <w:tabs>
          <w:tab w:val="left" w:leader="underscore" w:pos="3130"/>
        </w:tabs>
        <w:rPr>
          <w:color w:val="000000"/>
        </w:rPr>
      </w:pPr>
      <w:r w:rsidRPr="00514179">
        <w:rPr>
          <w:bCs/>
          <w:color w:val="000000"/>
        </w:rPr>
        <w:t>СНИЛС_________________________________________________________________________</w:t>
      </w:r>
    </w:p>
    <w:p w:rsidR="004C3A62" w:rsidRPr="00514179" w:rsidRDefault="004C3A62" w:rsidP="004C3A62">
      <w:pPr>
        <w:widowControl w:val="0"/>
        <w:rPr>
          <w:color w:val="000000"/>
        </w:rPr>
      </w:pPr>
      <w:r w:rsidRPr="00514179">
        <w:rPr>
          <w:bCs/>
          <w:color w:val="000000"/>
        </w:rPr>
        <w:t xml:space="preserve">Профиль и условия оказания медицинской помощи: </w:t>
      </w:r>
      <w:r w:rsidRPr="00514179">
        <w:rPr>
          <w:color w:val="000000"/>
        </w:rPr>
        <w:t>амбулаторно, стационарно, в дневном стационаре (нужное подчеркнуть)</w:t>
      </w:r>
    </w:p>
    <w:p w:rsidR="004C3A62" w:rsidRPr="00514179" w:rsidRDefault="004C3A62" w:rsidP="004C3A62">
      <w:pPr>
        <w:widowControl w:val="0"/>
        <w:tabs>
          <w:tab w:val="left" w:leader="underscore" w:pos="9230"/>
        </w:tabs>
        <w:rPr>
          <w:color w:val="000000"/>
        </w:rPr>
      </w:pPr>
      <w:r w:rsidRPr="00514179">
        <w:rPr>
          <w:bCs/>
          <w:color w:val="000000"/>
        </w:rPr>
        <w:t>Код основного диагноза по МКБ-10____________</w:t>
      </w:r>
      <w:r w:rsidR="00617E2B" w:rsidRPr="00514179">
        <w:rPr>
          <w:bCs/>
          <w:color w:val="000000"/>
        </w:rPr>
        <w:t>____________________</w:t>
      </w:r>
      <w:r w:rsidRPr="00514179">
        <w:rPr>
          <w:bCs/>
          <w:color w:val="000000"/>
        </w:rPr>
        <w:t>_________________</w:t>
      </w:r>
    </w:p>
    <w:p w:rsidR="004C3A62" w:rsidRPr="00514179" w:rsidRDefault="004C3A62" w:rsidP="004C3A62">
      <w:pPr>
        <w:widowControl w:val="0"/>
        <w:tabs>
          <w:tab w:val="left" w:leader="underscore" w:pos="4042"/>
        </w:tabs>
        <w:rPr>
          <w:color w:val="000000"/>
        </w:rPr>
      </w:pPr>
      <w:r w:rsidRPr="00514179">
        <w:rPr>
          <w:bCs/>
          <w:color w:val="000000"/>
        </w:rPr>
        <w:t>Основной диагноз_________</w:t>
      </w:r>
      <w:r w:rsidRPr="00514179">
        <w:rPr>
          <w:bCs/>
          <w:color w:val="000000"/>
        </w:rPr>
        <w:tab/>
        <w:t>______________________________________________</w:t>
      </w:r>
    </w:p>
    <w:p w:rsidR="004C3A62" w:rsidRPr="00514179" w:rsidRDefault="004C3A62" w:rsidP="004C3A62">
      <w:pPr>
        <w:widowControl w:val="0"/>
        <w:pBdr>
          <w:bottom w:val="single" w:sz="4" w:space="0" w:color="auto"/>
        </w:pBdr>
        <w:spacing w:after="260"/>
        <w:rPr>
          <w:color w:val="000000"/>
        </w:rPr>
      </w:pPr>
      <w:r w:rsidRPr="00514179">
        <w:rPr>
          <w:bCs/>
          <w:color w:val="000000"/>
        </w:rPr>
        <w:t>Сопутствующие диагнозы (синдромы)</w:t>
      </w:r>
    </w:p>
    <w:p w:rsidR="004C3A62" w:rsidRPr="00514179" w:rsidRDefault="004C3A62" w:rsidP="004C3A62">
      <w:pPr>
        <w:widowControl w:val="0"/>
        <w:rPr>
          <w:color w:val="000000"/>
        </w:rPr>
      </w:pPr>
      <w:r w:rsidRPr="00514179">
        <w:rPr>
          <w:color w:val="000000"/>
        </w:rPr>
        <w:t>Цель направления (подчеркнуть):</w:t>
      </w:r>
    </w:p>
    <w:p w:rsidR="004C3A62" w:rsidRPr="00514179" w:rsidRDefault="004C3A62" w:rsidP="004C3A62">
      <w:pPr>
        <w:widowControl w:val="0"/>
        <w:rPr>
          <w:color w:val="000000"/>
        </w:rPr>
      </w:pPr>
      <w:r w:rsidRPr="00514179">
        <w:rPr>
          <w:color w:val="000000"/>
        </w:rPr>
        <w:t>1. Постановка диагноза. 2. Назначение лечения. 3.  Коррекция тактики лечения.</w:t>
      </w:r>
    </w:p>
    <w:p w:rsidR="004C3A62" w:rsidRPr="00514179" w:rsidRDefault="004C3A62" w:rsidP="004C3A62">
      <w:r w:rsidRPr="00514179">
        <w:t>Жалобы:__________________________</w:t>
      </w:r>
      <w:r w:rsidR="00617E2B" w:rsidRPr="00514179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14179">
        <w:t>______________________________________________</w:t>
      </w:r>
    </w:p>
    <w:p w:rsidR="004C3A62" w:rsidRPr="00514179" w:rsidRDefault="004C3A62" w:rsidP="004C3A62">
      <w:pPr>
        <w:rPr>
          <w:color w:val="000000"/>
        </w:rPr>
      </w:pPr>
      <w:r w:rsidRPr="00514179">
        <w:t>Анамнез заболевания:</w:t>
      </w:r>
    </w:p>
    <w:p w:rsidR="004C3A62" w:rsidRPr="00514179" w:rsidRDefault="004C3A62" w:rsidP="004C3A62">
      <w:pPr>
        <w:rPr>
          <w:sz w:val="28"/>
          <w:szCs w:val="28"/>
        </w:rPr>
      </w:pPr>
      <w:r w:rsidRPr="0051417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7E2B" w:rsidRPr="0051417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14179">
        <w:rPr>
          <w:color w:val="000000"/>
        </w:rPr>
        <w:t>______________________________________________</w:t>
      </w:r>
    </w:p>
    <w:p w:rsidR="004C3A62" w:rsidRPr="00514179" w:rsidRDefault="004C3A62" w:rsidP="004C3A62">
      <w:pPr>
        <w:rPr>
          <w:color w:val="000000"/>
        </w:rPr>
      </w:pPr>
      <w:r w:rsidRPr="00514179">
        <w:rPr>
          <w:color w:val="000000"/>
        </w:rPr>
        <w:t>Объективные данные</w:t>
      </w:r>
    </w:p>
    <w:p w:rsidR="004C3A62" w:rsidRPr="00514179" w:rsidRDefault="004C3A62" w:rsidP="00D23A05">
      <w:pPr>
        <w:rPr>
          <w:sz w:val="28"/>
          <w:szCs w:val="28"/>
        </w:rPr>
      </w:pPr>
      <w:r w:rsidRPr="0051417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7E2B" w:rsidRPr="0051417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14179">
        <w:rPr>
          <w:color w:val="000000"/>
        </w:rPr>
        <w:t>____________________________________________________________________________</w:t>
      </w:r>
    </w:p>
    <w:p w:rsidR="004C3A62" w:rsidRPr="00514179" w:rsidRDefault="004C3A62" w:rsidP="004C3A62">
      <w:pPr>
        <w:tabs>
          <w:tab w:val="left" w:pos="567"/>
        </w:tabs>
        <w:jc w:val="right"/>
        <w:rPr>
          <w:i/>
        </w:rPr>
      </w:pPr>
      <w:r w:rsidRPr="00514179">
        <w:rPr>
          <w:i/>
        </w:rPr>
        <w:lastRenderedPageBreak/>
        <w:t>Обратная сторона</w:t>
      </w:r>
    </w:p>
    <w:p w:rsidR="004C3A62" w:rsidRPr="00514179" w:rsidRDefault="004C3A62" w:rsidP="004C3A62">
      <w:pPr>
        <w:tabs>
          <w:tab w:val="left" w:pos="567"/>
        </w:tabs>
        <w:jc w:val="center"/>
      </w:pPr>
      <w:r w:rsidRPr="00514179">
        <w:t>Данные дополнительных исследований</w:t>
      </w:r>
    </w:p>
    <w:p w:rsidR="004C3A62" w:rsidRPr="00514179" w:rsidRDefault="004C3A62" w:rsidP="004C3A62">
      <w:pPr>
        <w:rPr>
          <w:color w:val="000000"/>
          <w:sz w:val="22"/>
          <w:szCs w:val="22"/>
        </w:rPr>
      </w:pPr>
    </w:p>
    <w:tbl>
      <w:tblPr>
        <w:tblW w:w="9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5"/>
        <w:gridCol w:w="3907"/>
      </w:tblGrid>
      <w:tr w:rsidR="004C3A62" w:rsidRPr="00514179" w:rsidTr="00134912">
        <w:trPr>
          <w:trHeight w:hRule="exact" w:val="3164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A62" w:rsidRPr="00514179" w:rsidRDefault="004C3A62" w:rsidP="00134912">
            <w:pPr>
              <w:widowControl w:val="0"/>
              <w:ind w:left="500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Общий анализ крови (дата):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Гемоглобин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Цветной показатель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Эритроциты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Лейкоциты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Лейкоцитарная формула: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Базофилы -                          Эозинофилы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Миелоциты -                 Палочкоядерные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Юные -                       Сегментноядерные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Лимфоциты -                           Моноциты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СОЭ -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A62" w:rsidRPr="00514179" w:rsidRDefault="004C3A62" w:rsidP="0013491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Заключение рентгенолога (дата):</w:t>
            </w:r>
          </w:p>
        </w:tc>
      </w:tr>
      <w:tr w:rsidR="004C3A62" w:rsidRPr="00514179" w:rsidTr="00134912">
        <w:trPr>
          <w:trHeight w:hRule="exact" w:val="81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A62" w:rsidRPr="00514179" w:rsidRDefault="004C3A62" w:rsidP="004E39C7">
            <w:pPr>
              <w:widowControl w:val="0"/>
              <w:numPr>
                <w:ilvl w:val="0"/>
                <w:numId w:val="29"/>
              </w:numPr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Анализ мочи (дата):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A62" w:rsidRPr="00514179" w:rsidRDefault="004C3A62" w:rsidP="0013491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4C3A62" w:rsidRPr="00514179" w:rsidTr="00134912">
        <w:trPr>
          <w:trHeight w:hRule="exact" w:val="1361"/>
        </w:trPr>
        <w:tc>
          <w:tcPr>
            <w:tcW w:w="5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A62" w:rsidRPr="00514179" w:rsidRDefault="004C3A62" w:rsidP="00134912">
            <w:pPr>
              <w:widowControl w:val="0"/>
              <w:ind w:left="500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Биохимическое исследование крови (дата):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Общий белок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Глюкоза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Амилаза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Мочевина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Креатинин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Общий билирубин 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3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АСАТ- 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АЛАТ-</w:t>
            </w:r>
          </w:p>
          <w:p w:rsidR="004C3A62" w:rsidRPr="00514179" w:rsidRDefault="004C3A62" w:rsidP="00134912">
            <w:pPr>
              <w:widowControl w:val="0"/>
              <w:ind w:left="140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Протромбиновый индекс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A62" w:rsidRPr="00514179" w:rsidRDefault="004C3A62" w:rsidP="0013491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ЭКГ (дата)</w:t>
            </w:r>
          </w:p>
        </w:tc>
      </w:tr>
      <w:tr w:rsidR="004C3A62" w:rsidRPr="00514179" w:rsidTr="00134912">
        <w:trPr>
          <w:trHeight w:hRule="exact" w:val="1642"/>
        </w:trPr>
        <w:tc>
          <w:tcPr>
            <w:tcW w:w="5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A62" w:rsidRPr="00514179" w:rsidRDefault="004C3A62" w:rsidP="0013491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A62" w:rsidRPr="00514179" w:rsidRDefault="004C3A62" w:rsidP="0013491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Заключение терапевта (дат):</w:t>
            </w:r>
          </w:p>
        </w:tc>
      </w:tr>
      <w:tr w:rsidR="004C3A62" w:rsidRPr="00514179" w:rsidTr="00134912">
        <w:trPr>
          <w:trHeight w:hRule="exact" w:val="162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A62" w:rsidRPr="00514179" w:rsidRDefault="004C3A62" w:rsidP="0013491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Свертывающая система крови (дата):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A62" w:rsidRPr="00514179" w:rsidRDefault="004C3A62" w:rsidP="0013491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Заключение гинеколога (дата):</w:t>
            </w:r>
          </w:p>
        </w:tc>
      </w:tr>
      <w:tr w:rsidR="004C3A62" w:rsidRPr="00514179" w:rsidTr="00134912">
        <w:trPr>
          <w:trHeight w:hRule="exact" w:val="1627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A62" w:rsidRPr="00514179" w:rsidRDefault="004C3A62" w:rsidP="00134912">
            <w:pPr>
              <w:widowControl w:val="0"/>
              <w:ind w:left="14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 xml:space="preserve">Группа крови, </w:t>
            </w:r>
            <w:r w:rsidRPr="00514179">
              <w:rPr>
                <w:color w:val="000000"/>
                <w:spacing w:val="13"/>
                <w:lang w:val="en-US" w:eastAsia="en-US" w:bidi="en-US"/>
              </w:rPr>
              <w:t>Rh</w:t>
            </w:r>
            <w:r w:rsidRPr="00514179">
              <w:rPr>
                <w:color w:val="000000"/>
                <w:spacing w:val="13"/>
                <w:lang w:eastAsia="en-US" w:bidi="en-US"/>
              </w:rPr>
              <w:t xml:space="preserve"> </w:t>
            </w:r>
            <w:r w:rsidRPr="00514179">
              <w:rPr>
                <w:color w:val="000000"/>
                <w:spacing w:val="13"/>
                <w:lang w:bidi="ru-RU"/>
              </w:rPr>
              <w:t>фактор (дата):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A62" w:rsidRPr="00514179" w:rsidRDefault="004C3A62" w:rsidP="0013491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Данные УЗ исследования (дата):</w:t>
            </w:r>
          </w:p>
        </w:tc>
      </w:tr>
      <w:tr w:rsidR="004C3A62" w:rsidRPr="00514179" w:rsidTr="00134912">
        <w:trPr>
          <w:trHeight w:hRule="exact" w:val="826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A62" w:rsidRPr="00514179" w:rsidRDefault="004C3A62" w:rsidP="00134912">
            <w:pPr>
              <w:widowControl w:val="0"/>
              <w:spacing w:line="540" w:lineRule="exact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Опухолевые маркеры (дата):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A62" w:rsidRPr="00514179" w:rsidRDefault="004C3A62" w:rsidP="00134912">
            <w:pPr>
              <w:widowControl w:val="0"/>
              <w:spacing w:line="536" w:lineRule="exact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lang w:bidi="ru-RU"/>
              </w:rPr>
              <w:t>Другие анализы (дата):</w:t>
            </w:r>
          </w:p>
        </w:tc>
      </w:tr>
    </w:tbl>
    <w:p w:rsidR="004C3A62" w:rsidRPr="00514179" w:rsidRDefault="004C3A62" w:rsidP="00D23A05">
      <w:pPr>
        <w:rPr>
          <w:sz w:val="28"/>
          <w:szCs w:val="28"/>
        </w:rPr>
      </w:pPr>
    </w:p>
    <w:p w:rsidR="004C3A62" w:rsidRPr="00514179" w:rsidRDefault="004C3A62" w:rsidP="004C3A62">
      <w:pPr>
        <w:rPr>
          <w:color w:val="000000"/>
        </w:rPr>
      </w:pPr>
      <w:r w:rsidRPr="00514179">
        <w:rPr>
          <w:color w:val="000000"/>
        </w:rPr>
        <w:t>Направившая медицинская организация _____________________________________________</w:t>
      </w:r>
    </w:p>
    <w:p w:rsidR="004C3A62" w:rsidRPr="00514179" w:rsidRDefault="004C3A62" w:rsidP="004C3A62">
      <w:pPr>
        <w:rPr>
          <w:color w:val="000000"/>
        </w:rPr>
      </w:pPr>
    </w:p>
    <w:p w:rsidR="004C3A62" w:rsidRPr="00514179" w:rsidRDefault="004C3A62" w:rsidP="004C3A62">
      <w:pPr>
        <w:rPr>
          <w:color w:val="000000"/>
        </w:rPr>
      </w:pPr>
      <w:r w:rsidRPr="00514179">
        <w:rPr>
          <w:color w:val="000000"/>
        </w:rPr>
        <w:t>Лечащий врач</w:t>
      </w:r>
      <w:r w:rsidRPr="00514179">
        <w:rPr>
          <w:color w:val="000000"/>
        </w:rPr>
        <w:tab/>
      </w:r>
      <w:r w:rsidRPr="00514179">
        <w:rPr>
          <w:color w:val="000000"/>
        </w:rPr>
        <w:tab/>
        <w:t>__________________  __________________</w:t>
      </w:r>
    </w:p>
    <w:p w:rsidR="004C3A62" w:rsidRPr="00514179" w:rsidRDefault="004C3A62" w:rsidP="004C3A62">
      <w:pPr>
        <w:ind w:left="708"/>
        <w:rPr>
          <w:color w:val="000000"/>
        </w:rPr>
      </w:pP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  <w:t>(Ф.И.О.)</w:t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  <w:t>подпись</w:t>
      </w:r>
    </w:p>
    <w:p w:rsidR="004C3A62" w:rsidRPr="00514179" w:rsidRDefault="004C3A62" w:rsidP="004C3A62">
      <w:pPr>
        <w:rPr>
          <w:color w:val="000000"/>
        </w:rPr>
      </w:pPr>
      <w:r w:rsidRPr="00514179">
        <w:rPr>
          <w:color w:val="000000"/>
        </w:rPr>
        <w:t>Заместитель главного врача (зав. отд.) _________________  _________________</w:t>
      </w:r>
    </w:p>
    <w:p w:rsidR="004C3A62" w:rsidRPr="00514179" w:rsidRDefault="004C3A62" w:rsidP="004C3A62">
      <w:pPr>
        <w:ind w:left="708"/>
        <w:rPr>
          <w:color w:val="000000"/>
        </w:rPr>
      </w:pP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="00617E2B" w:rsidRPr="00514179">
        <w:rPr>
          <w:color w:val="000000"/>
        </w:rPr>
        <w:tab/>
      </w:r>
      <w:r w:rsidRPr="00514179">
        <w:rPr>
          <w:color w:val="000000"/>
        </w:rPr>
        <w:t>(Ф.И.О.)</w:t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  <w:t>подпись</w:t>
      </w:r>
    </w:p>
    <w:p w:rsidR="004C3A62" w:rsidRPr="00514179" w:rsidRDefault="004C3A62" w:rsidP="004C3A62">
      <w:pPr>
        <w:ind w:left="708"/>
        <w:rPr>
          <w:color w:val="000000"/>
        </w:rPr>
      </w:pPr>
    </w:p>
    <w:p w:rsidR="004C3A62" w:rsidRPr="00514179" w:rsidRDefault="004C3A62" w:rsidP="004C3A62">
      <w:pPr>
        <w:ind w:left="708"/>
        <w:rPr>
          <w:color w:val="000000"/>
        </w:rPr>
      </w:pPr>
      <w:r w:rsidRPr="00514179">
        <w:rPr>
          <w:color w:val="000000"/>
        </w:rPr>
        <w:t>М.П.</w:t>
      </w:r>
    </w:p>
    <w:p w:rsidR="004C3A62" w:rsidRPr="00514179" w:rsidRDefault="004C3A62" w:rsidP="004C3A62">
      <w:pPr>
        <w:shd w:val="clear" w:color="auto" w:fill="FFFFFF"/>
        <w:tabs>
          <w:tab w:val="left" w:pos="567"/>
        </w:tabs>
        <w:rPr>
          <w:color w:val="000000"/>
          <w:sz w:val="28"/>
          <w:szCs w:val="28"/>
        </w:rPr>
      </w:pPr>
    </w:p>
    <w:p w:rsidR="004C3A62" w:rsidRPr="00514179" w:rsidRDefault="004C3A62" w:rsidP="00E268F7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br w:type="page"/>
      </w:r>
      <w:r w:rsidRPr="00514179">
        <w:rPr>
          <w:color w:val="000000"/>
          <w:sz w:val="28"/>
          <w:szCs w:val="28"/>
        </w:rPr>
        <w:lastRenderedPageBreak/>
        <w:t>Порядок</w:t>
      </w:r>
    </w:p>
    <w:p w:rsidR="004C3A62" w:rsidRPr="00514179" w:rsidRDefault="004C3A62" w:rsidP="004C3A62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 xml:space="preserve">направления пациентов из центра амбулаторной онкологической помощи </w:t>
      </w:r>
    </w:p>
    <w:p w:rsidR="004C3A62" w:rsidRPr="00514179" w:rsidRDefault="004C3A62" w:rsidP="004C3A62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в БУЗ ВО «ВОКОД»</w:t>
      </w:r>
    </w:p>
    <w:p w:rsidR="004C3A62" w:rsidRPr="00514179" w:rsidRDefault="004C3A62" w:rsidP="004C3A62">
      <w:pPr>
        <w:shd w:val="clear" w:color="auto" w:fill="FFFFFF"/>
        <w:tabs>
          <w:tab w:val="left" w:pos="567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По результатам проведенного обследования в ЦАОП при подтверждении злокачественного новообразования пациент направляется в БУЗ ВО «ВОКОД» для выработки тактики лечения и в сложных диагностических случаях - для проведения уточняющей диагностики с направлением по форме, утвержденной приказом Департамента здравоохранения Воронежской области от 27.01.2022г. № 184 «О правилах организации медицинской помощи взрослому населению по профилю «онкология» на территории Воронежской области», с указанием результатов обязательных и дополнительных исследований и маршрутным листом.</w:t>
      </w:r>
    </w:p>
    <w:p w:rsidR="004C3A62" w:rsidRPr="00514179" w:rsidRDefault="004C3A62" w:rsidP="004C3A62">
      <w:pPr>
        <w:shd w:val="clear" w:color="auto" w:fill="FFFFFF"/>
        <w:tabs>
          <w:tab w:val="left" w:pos="567"/>
        </w:tabs>
        <w:spacing w:after="120"/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Маршрутный лист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1560"/>
        <w:gridCol w:w="2551"/>
        <w:gridCol w:w="1701"/>
        <w:gridCol w:w="1418"/>
        <w:gridCol w:w="1417"/>
      </w:tblGrid>
      <w:tr w:rsidR="004C3A62" w:rsidRPr="00514179" w:rsidTr="00912936">
        <w:trPr>
          <w:trHeight w:hRule="exact" w:val="128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3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 xml:space="preserve">Ф.И.О. </w:t>
            </w:r>
          </w:p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пациента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3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Число,</w:t>
            </w:r>
          </w:p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3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 xml:space="preserve">месяц, </w:t>
            </w:r>
          </w:p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3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год</w:t>
            </w:r>
          </w:p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 xml:space="preserve"> рождения пациента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Адрес/регистрация по м/ж с указанием района, населенного пункта, улицы, номера дома, квартиры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3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Наличие хронического</w:t>
            </w:r>
          </w:p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3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заболевания</w:t>
            </w:r>
          </w:p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3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 xml:space="preserve">(с указанием </w:t>
            </w:r>
          </w:p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диагноза)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Выявлено</w:t>
            </w:r>
          </w:p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активно</w:t>
            </w:r>
          </w:p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Обратился самостоятельно но (да/нет)</w:t>
            </w:r>
          </w:p>
        </w:tc>
      </w:tr>
      <w:tr w:rsidR="004C3A62" w:rsidRPr="00514179" w:rsidTr="00912936">
        <w:trPr>
          <w:trHeight w:hRule="exact" w:val="51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4C3A62" w:rsidRPr="00514179" w:rsidRDefault="004C3A62" w:rsidP="004C3A62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992"/>
        <w:gridCol w:w="992"/>
        <w:gridCol w:w="1134"/>
        <w:gridCol w:w="851"/>
        <w:gridCol w:w="1417"/>
        <w:gridCol w:w="1276"/>
        <w:gridCol w:w="1276"/>
        <w:gridCol w:w="850"/>
      </w:tblGrid>
      <w:tr w:rsidR="004C3A62" w:rsidRPr="00514179" w:rsidTr="00912936">
        <w:trPr>
          <w:trHeight w:hRule="exact" w:val="345"/>
        </w:trPr>
        <w:tc>
          <w:tcPr>
            <w:tcW w:w="1003" w:type="dxa"/>
            <w:vMerge w:val="restart"/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Диагноз</w:t>
            </w:r>
          </w:p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ЗНО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 xml:space="preserve">Диагноз </w:t>
            </w:r>
            <w:r w:rsidRPr="00514179">
              <w:rPr>
                <w:color w:val="000000"/>
                <w:spacing w:val="13"/>
                <w:sz w:val="20"/>
                <w:szCs w:val="20"/>
                <w:lang w:val="en-US" w:eastAsia="en-US" w:bidi="en-US"/>
              </w:rPr>
              <w:t>susp</w:t>
            </w:r>
            <w:r w:rsidRPr="00514179">
              <w:rPr>
                <w:color w:val="000000"/>
                <w:spacing w:val="13"/>
                <w:sz w:val="20"/>
                <w:szCs w:val="20"/>
                <w:lang w:eastAsia="en-US" w:bidi="en-US"/>
              </w:rPr>
              <w:t xml:space="preserve">. </w:t>
            </w: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с-г</w:t>
            </w:r>
          </w:p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</w:p>
        </w:tc>
        <w:tc>
          <w:tcPr>
            <w:tcW w:w="6946" w:type="dxa"/>
            <w:gridSpan w:val="6"/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C3A62" w:rsidRPr="00514179" w:rsidRDefault="004C3A62" w:rsidP="004C3A62">
            <w:pPr>
              <w:widowControl w:val="0"/>
              <w:ind w:left="131" w:hanging="79"/>
              <w:jc w:val="center"/>
              <w:rPr>
                <w:color w:val="000000"/>
                <w:spacing w:val="13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Сведения об активном вызове</w:t>
            </w:r>
          </w:p>
          <w:p w:rsidR="004C3A62" w:rsidRPr="00514179" w:rsidRDefault="004C3A62" w:rsidP="004C3A62">
            <w:pPr>
              <w:widowControl w:val="0"/>
              <w:ind w:left="221" w:hanging="79"/>
              <w:jc w:val="center"/>
              <w:rPr>
                <w:color w:val="000000"/>
                <w:spacing w:val="14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(даты)</w:t>
            </w:r>
          </w:p>
        </w:tc>
      </w:tr>
      <w:tr w:rsidR="004C3A62" w:rsidRPr="00514179" w:rsidTr="00912936">
        <w:trPr>
          <w:trHeight w:hRule="exact" w:val="1869"/>
        </w:trPr>
        <w:tc>
          <w:tcPr>
            <w:tcW w:w="1003" w:type="dxa"/>
            <w:vMerge/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992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3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первого обращения</w:t>
            </w:r>
          </w:p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в МО</w:t>
            </w:r>
          </w:p>
        </w:tc>
        <w:tc>
          <w:tcPr>
            <w:tcW w:w="1134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обращения в ПОК, либо иной кабинет, где обследовался на предмет ЗНО</w:t>
            </w:r>
          </w:p>
        </w:tc>
        <w:tc>
          <w:tcPr>
            <w:tcW w:w="851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обращения в ЦАОП</w:t>
            </w:r>
          </w:p>
        </w:tc>
        <w:tc>
          <w:tcPr>
            <w:tcW w:w="1417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верификац</w:t>
            </w:r>
            <w:r w:rsidRPr="00514179">
              <w:rPr>
                <w:color w:val="000000"/>
                <w:spacing w:val="9"/>
                <w:sz w:val="20"/>
                <w:szCs w:val="20"/>
                <w:lang w:bidi="ru-RU"/>
              </w:rPr>
              <w:t>ии</w:t>
            </w:r>
          </w:p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диагноза (вне БУЗ ВО «ВОКОД»)</w:t>
            </w:r>
          </w:p>
        </w:tc>
        <w:tc>
          <w:tcPr>
            <w:tcW w:w="1276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направления в БУЗ ВО «ВОКОД</w:t>
            </w:r>
            <w:r w:rsidRPr="00514179">
              <w:rPr>
                <w:color w:val="000000"/>
                <w:spacing w:val="3"/>
                <w:sz w:val="20"/>
                <w:szCs w:val="20"/>
                <w:lang w:bidi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jc w:val="center"/>
              <w:rPr>
                <w:color w:val="000000"/>
                <w:spacing w:val="14"/>
                <w:sz w:val="20"/>
                <w:szCs w:val="20"/>
                <w:lang w:bidi="ru-RU"/>
              </w:rPr>
            </w:pPr>
            <w:r w:rsidRPr="00514179">
              <w:rPr>
                <w:color w:val="000000"/>
                <w:spacing w:val="13"/>
                <w:sz w:val="20"/>
                <w:szCs w:val="20"/>
                <w:lang w:bidi="ru-RU"/>
              </w:rPr>
              <w:t>первичного обращения в БУЗ ВО «ВОК</w:t>
            </w:r>
            <w:r w:rsidRPr="00514179">
              <w:rPr>
                <w:color w:val="000000"/>
                <w:spacing w:val="3"/>
                <w:sz w:val="20"/>
                <w:szCs w:val="20"/>
                <w:lang w:bidi="ru-RU"/>
              </w:rPr>
              <w:t>ОД»</w:t>
            </w:r>
          </w:p>
        </w:tc>
        <w:tc>
          <w:tcPr>
            <w:tcW w:w="850" w:type="dxa"/>
            <w:vMerge/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4C3A62" w:rsidRPr="00514179" w:rsidTr="00912936">
        <w:trPr>
          <w:trHeight w:hRule="exact" w:val="564"/>
        </w:trPr>
        <w:tc>
          <w:tcPr>
            <w:tcW w:w="1003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2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1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shd w:val="clear" w:color="auto" w:fill="FFFFFF"/>
          </w:tcPr>
          <w:p w:rsidR="004C3A62" w:rsidRPr="00514179" w:rsidRDefault="004C3A62" w:rsidP="004C3A6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912936" w:rsidRPr="00514179" w:rsidRDefault="00912936" w:rsidP="00912936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514179">
        <w:rPr>
          <w:color w:val="000000"/>
        </w:rPr>
        <w:t xml:space="preserve">Заместитель главного врача, ответственный за полноту </w:t>
      </w:r>
    </w:p>
    <w:p w:rsidR="00912936" w:rsidRPr="00514179" w:rsidRDefault="00912936" w:rsidP="00912936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514179">
        <w:rPr>
          <w:color w:val="000000"/>
        </w:rPr>
        <w:t>и соблюдение сроков диагностики _____________________  __________________________</w:t>
      </w:r>
    </w:p>
    <w:p w:rsidR="00912936" w:rsidRPr="00514179" w:rsidRDefault="00912936" w:rsidP="00912936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  <w:t>(Ф.И.О.)</w:t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  <w:t>подпись</w:t>
      </w:r>
    </w:p>
    <w:p w:rsidR="00912936" w:rsidRPr="00514179" w:rsidRDefault="00912936" w:rsidP="00912936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514179">
        <w:rPr>
          <w:color w:val="000000"/>
        </w:rPr>
        <w:t>Лечащий врач</w:t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  <w:t>___________________  ________________________</w:t>
      </w:r>
    </w:p>
    <w:p w:rsidR="00912936" w:rsidRPr="00514179" w:rsidRDefault="00912936" w:rsidP="00912936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  <w:t>(Ф.И.О.)</w:t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</w:r>
      <w:r w:rsidRPr="00514179">
        <w:rPr>
          <w:color w:val="000000"/>
        </w:rPr>
        <w:tab/>
        <w:t>подпись</w:t>
      </w:r>
    </w:p>
    <w:p w:rsidR="00912936" w:rsidRPr="00514179" w:rsidRDefault="00912936" w:rsidP="00912936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514179">
        <w:rPr>
          <w:color w:val="000000"/>
        </w:rPr>
        <w:t>МП</w:t>
      </w:r>
    </w:p>
    <w:p w:rsidR="00E268F7" w:rsidRPr="00514179" w:rsidRDefault="00E268F7" w:rsidP="00E268F7">
      <w:pPr>
        <w:jc w:val="right"/>
        <w:rPr>
          <w:color w:val="000000"/>
        </w:rPr>
      </w:pPr>
    </w:p>
    <w:p w:rsidR="00912936" w:rsidRDefault="00912936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E268F7" w:rsidRDefault="00E268F7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E268F7" w:rsidRDefault="00E268F7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E268F7" w:rsidRDefault="00E268F7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E268F7" w:rsidRDefault="00E268F7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E268F7" w:rsidRDefault="00E268F7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E268F7" w:rsidRDefault="00E268F7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E268F7" w:rsidRDefault="00E268F7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E268F7" w:rsidRDefault="00E268F7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E268F7" w:rsidRDefault="00E268F7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E268F7" w:rsidRDefault="00E268F7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E268F7" w:rsidRDefault="00E268F7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E268F7" w:rsidRDefault="00E268F7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E268F7" w:rsidRPr="00514179" w:rsidRDefault="00E268F7" w:rsidP="00912936">
      <w:pPr>
        <w:shd w:val="clear" w:color="auto" w:fill="FFFFFF"/>
        <w:tabs>
          <w:tab w:val="left" w:pos="567"/>
        </w:tabs>
        <w:rPr>
          <w:color w:val="000000"/>
        </w:rPr>
      </w:pPr>
    </w:p>
    <w:p w:rsidR="00912936" w:rsidRPr="00514179" w:rsidRDefault="00912936" w:rsidP="00912936">
      <w:pPr>
        <w:shd w:val="clear" w:color="auto" w:fill="FFFFFF"/>
        <w:spacing w:before="240"/>
        <w:jc w:val="center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lastRenderedPageBreak/>
        <w:t>Правила</w:t>
      </w:r>
    </w:p>
    <w:p w:rsidR="00912936" w:rsidRPr="00514179" w:rsidRDefault="00912936" w:rsidP="00912936">
      <w:pPr>
        <w:shd w:val="clear" w:color="auto" w:fill="FFFFFF"/>
        <w:spacing w:after="240"/>
        <w:jc w:val="center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направленна пациентов из районных больниц прикрепленных районов в межрайонные консультативные онкологические кабинеты</w:t>
      </w:r>
    </w:p>
    <w:p w:rsidR="00912936" w:rsidRPr="00514179" w:rsidRDefault="00912936" w:rsidP="00912936">
      <w:pPr>
        <w:shd w:val="clear" w:color="auto" w:fill="FFFFFF"/>
        <w:ind w:firstLine="360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В межрайонные консультативные онкологические кабинеты направляются:</w:t>
      </w:r>
    </w:p>
    <w:p w:rsidR="00912936" w:rsidRPr="00514179" w:rsidRDefault="00912936" w:rsidP="004E39C7">
      <w:pPr>
        <w:numPr>
          <w:ilvl w:val="0"/>
          <w:numId w:val="30"/>
        </w:numPr>
        <w:shd w:val="clear" w:color="auto" w:fill="FFFFFF"/>
        <w:tabs>
          <w:tab w:val="left" w:pos="426"/>
        </w:tabs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Больные: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с легочной патологией с рецидивирующей прикорневой пневмонией (в возрасте старше 60 лет - в обязательном порядке; до 60 лег - по решению лечащего врача), профессиональной вредностью, неинформативной цитологической характеристикой отделяемого из бронхов, курильщики;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с язвенной болезнью желудка после проведения неадекватного лечения и рубцевания язвы для взятия биопсии из рубца с целью исключения рубцевания поверхностных форм рака желудка;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после удаления полипов толстой кишки и желудка для проведения колоноскопии и фиброгастроскопии с целью исключения возникновения новых полипов;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с предраковой патологией слизистой полости рта для выработки тактики диспансерного наблюдения и лечения;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с генерализованным опухолевым процессом для выработки тактики лечения (клиническая группа IV, удовлетворительное общее состояние).</w:t>
      </w:r>
    </w:p>
    <w:p w:rsidR="00912936" w:rsidRPr="00514179" w:rsidRDefault="00912936" w:rsidP="004E39C7">
      <w:pPr>
        <w:numPr>
          <w:ilvl w:val="0"/>
          <w:numId w:val="30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Женщины: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с диффузными формами фиброзно-кистозной мастопатии, родственники которых болеют или болели раком молочной железы, толстой кишки, яичника;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при расхождении данных ультразвукового и маммографического исследований;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при наличии на маммограмме несгруппированных микрокалыдинатов;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при сецернирующей молочной железе с указанием в цитологическом заключении на наличие эритроцитов;</w:t>
      </w:r>
    </w:p>
    <w:p w:rsidR="004C3A62" w:rsidRPr="00514179" w:rsidRDefault="00912936" w:rsidP="00912936">
      <w:pPr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после удаления кист яичников для пересмотра морфологической характеристики препарата, с целью исключения пограничных опухолей яичников;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с выявленными умеренными дисплазиями шейки матки для выработки тактики лечения, диспансерного наблюдения;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с повторяющимися метроррагиями для уточнения характера процесса.</w:t>
      </w:r>
    </w:p>
    <w:p w:rsidR="00912936" w:rsidRPr="00514179" w:rsidRDefault="00912936" w:rsidP="004E39C7">
      <w:pPr>
        <w:numPr>
          <w:ilvl w:val="0"/>
          <w:numId w:val="30"/>
        </w:numPr>
        <w:shd w:val="clear" w:color="auto" w:fill="FFFFFF"/>
        <w:tabs>
          <w:tab w:val="left" w:pos="426"/>
        </w:tabs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Мужчины с ПСА в серой зоне (от 4,0 до 10,0 нг/мл) для проведения уточняющей диагностики.</w:t>
      </w:r>
    </w:p>
    <w:p w:rsidR="00912936" w:rsidRPr="00514179" w:rsidRDefault="00912936" w:rsidP="004E39C7">
      <w:pPr>
        <w:numPr>
          <w:ilvl w:val="0"/>
          <w:numId w:val="30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Пациенты: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при затруднении в дифференцированной диагностике опухолевого и неопухолевого процесса;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с отягощенной наследственностью по злокачественным новообразованиям;</w:t>
      </w:r>
    </w:p>
    <w:p w:rsidR="00912936" w:rsidRPr="00514179" w:rsidRDefault="00912936" w:rsidP="0091293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при увеличении размеров пигментного образования,</w:t>
      </w:r>
      <w:r w:rsidRPr="00514179">
        <w:t xml:space="preserve"> </w:t>
      </w:r>
      <w:r w:rsidRPr="00514179">
        <w:rPr>
          <w:bCs/>
          <w:color w:val="000000"/>
          <w:sz w:val="28"/>
          <w:szCs w:val="28"/>
        </w:rPr>
        <w:t>поверхностного его изъязвления, появление зуда, жжения, покраснения, трещин, увеличения лимфатических узлов.</w:t>
      </w:r>
    </w:p>
    <w:p w:rsidR="00E268F7" w:rsidRPr="00514179" w:rsidRDefault="00912936" w:rsidP="00E268F7">
      <w:pPr>
        <w:pStyle w:val="western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br w:type="page"/>
      </w:r>
    </w:p>
    <w:p w:rsidR="00912936" w:rsidRPr="00514179" w:rsidRDefault="00912936" w:rsidP="00912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lastRenderedPageBreak/>
        <w:t>Правила</w:t>
      </w:r>
    </w:p>
    <w:p w:rsidR="00912936" w:rsidRPr="00514179" w:rsidRDefault="00912936" w:rsidP="00912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направления больных из районных больниц в БУЗ ВО «ВОКОД»</w:t>
      </w:r>
    </w:p>
    <w:p w:rsidR="00912936" w:rsidRPr="00514179" w:rsidRDefault="00912936" w:rsidP="0091293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12936" w:rsidRPr="00514179" w:rsidRDefault="00912936" w:rsidP="00912936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Направляются в БУЗ ВО «ВОКОД» из районных больниц, минуя межрайонный консультативный онкологический кабинет, следующие категории пациентов:</w:t>
      </w:r>
    </w:p>
    <w:p w:rsidR="00912936" w:rsidRPr="00514179" w:rsidRDefault="00912936" w:rsidP="00562EEB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с точно установленным диагнозом злокачественного новообразования;</w:t>
      </w:r>
    </w:p>
    <w:p w:rsidR="00912936" w:rsidRPr="00514179" w:rsidRDefault="00562EEB" w:rsidP="00562EEB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 xml:space="preserve">- </w:t>
      </w:r>
      <w:r w:rsidR="00912936" w:rsidRPr="00514179">
        <w:rPr>
          <w:bCs/>
          <w:color w:val="000000"/>
          <w:sz w:val="28"/>
          <w:szCs w:val="28"/>
        </w:rPr>
        <w:t>получающие химио-, гормонотерапию;</w:t>
      </w:r>
    </w:p>
    <w:p w:rsidR="00912936" w:rsidRPr="00514179" w:rsidRDefault="00912936" w:rsidP="00562EEB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-по назначенным контрольным явкам в БУЗ ВО «ВОКОД»;</w:t>
      </w:r>
    </w:p>
    <w:p w:rsidR="00912936" w:rsidRPr="00514179" w:rsidRDefault="00912936" w:rsidP="00562EEB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</w:t>
      </w:r>
      <w:r w:rsidR="00562EEB" w:rsidRPr="00514179">
        <w:rPr>
          <w:bCs/>
          <w:color w:val="000000"/>
          <w:sz w:val="28"/>
          <w:szCs w:val="28"/>
        </w:rPr>
        <w:t xml:space="preserve"> </w:t>
      </w:r>
      <w:r w:rsidRPr="00514179">
        <w:rPr>
          <w:bCs/>
          <w:color w:val="000000"/>
          <w:sz w:val="28"/>
          <w:szCs w:val="28"/>
        </w:rPr>
        <w:t>с доброкачественной патологией молочных желез у больных с отягощенной раковой наследственностью;</w:t>
      </w:r>
    </w:p>
    <w:p w:rsidR="00912936" w:rsidRPr="00514179" w:rsidRDefault="00912936" w:rsidP="00562EEB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</w:t>
      </w:r>
      <w:r w:rsidR="00562EEB" w:rsidRPr="00514179">
        <w:rPr>
          <w:bCs/>
          <w:color w:val="000000"/>
          <w:sz w:val="28"/>
          <w:szCs w:val="28"/>
        </w:rPr>
        <w:t xml:space="preserve"> </w:t>
      </w:r>
      <w:r w:rsidRPr="00514179">
        <w:rPr>
          <w:bCs/>
          <w:color w:val="000000"/>
          <w:sz w:val="28"/>
          <w:szCs w:val="28"/>
        </w:rPr>
        <w:t>при наличии информации о злокачественном новообразовании по результатам как минимум одного из нескольких обследований;</w:t>
      </w:r>
    </w:p>
    <w:p w:rsidR="00912936" w:rsidRPr="00514179" w:rsidRDefault="00912936" w:rsidP="00562EEB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</w:t>
      </w:r>
      <w:r w:rsidR="00562EEB" w:rsidRPr="00514179">
        <w:rPr>
          <w:bCs/>
          <w:color w:val="000000"/>
          <w:sz w:val="28"/>
          <w:szCs w:val="28"/>
        </w:rPr>
        <w:t xml:space="preserve"> </w:t>
      </w:r>
      <w:r w:rsidRPr="00514179">
        <w:rPr>
          <w:bCs/>
          <w:color w:val="000000"/>
          <w:sz w:val="28"/>
          <w:szCs w:val="28"/>
        </w:rPr>
        <w:t>при подозрении на рак легкого по данным рентгенологического исследования;</w:t>
      </w:r>
    </w:p>
    <w:p w:rsidR="00912936" w:rsidRPr="00514179" w:rsidRDefault="00562EEB" w:rsidP="00562EEB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 xml:space="preserve">- </w:t>
      </w:r>
      <w:r w:rsidR="00912936" w:rsidRPr="00514179">
        <w:rPr>
          <w:bCs/>
          <w:color w:val="000000"/>
          <w:sz w:val="28"/>
          <w:szCs w:val="28"/>
        </w:rPr>
        <w:t>при подозрении на злокачественное новообразование желудка, толстой кишки, мочевого пузыря, почки, предстательной железы в случаях расхождения клинических и морфологических данных;</w:t>
      </w:r>
    </w:p>
    <w:p w:rsidR="00912936" w:rsidRPr="00514179" w:rsidRDefault="00562EEB" w:rsidP="00562EEB">
      <w:pPr>
        <w:ind w:firstLine="708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 xml:space="preserve">- </w:t>
      </w:r>
      <w:r w:rsidR="00912936" w:rsidRPr="00514179">
        <w:rPr>
          <w:bCs/>
          <w:color w:val="000000"/>
          <w:sz w:val="28"/>
          <w:szCs w:val="28"/>
        </w:rPr>
        <w:t>после ургентных оперативных вмешательств при обнаружении в ходе ревизии брюшной полости опухолевого образования.</w:t>
      </w:r>
    </w:p>
    <w:p w:rsidR="007B22F9" w:rsidRPr="00514179" w:rsidRDefault="007B22F9" w:rsidP="007B22F9">
      <w:pPr>
        <w:rPr>
          <w:bCs/>
          <w:color w:val="000000"/>
          <w:sz w:val="28"/>
          <w:szCs w:val="28"/>
        </w:rPr>
      </w:pPr>
    </w:p>
    <w:p w:rsidR="007B22F9" w:rsidRPr="00514179" w:rsidRDefault="007B22F9" w:rsidP="007B22F9">
      <w:pPr>
        <w:widowControl w:val="0"/>
        <w:jc w:val="center"/>
        <w:rPr>
          <w:bCs/>
          <w:color w:val="000000"/>
          <w:sz w:val="28"/>
          <w:szCs w:val="28"/>
          <w:lang w:bidi="ru-RU"/>
        </w:rPr>
      </w:pPr>
      <w:r w:rsidRPr="00514179">
        <w:rPr>
          <w:bCs/>
          <w:color w:val="000000"/>
          <w:sz w:val="28"/>
          <w:szCs w:val="28"/>
          <w:lang w:bidi="ru-RU"/>
        </w:rPr>
        <w:t xml:space="preserve">Правила </w:t>
      </w:r>
    </w:p>
    <w:p w:rsidR="007B22F9" w:rsidRPr="00514179" w:rsidRDefault="007B22F9" w:rsidP="007B22F9">
      <w:pPr>
        <w:widowControl w:val="0"/>
        <w:spacing w:after="120"/>
        <w:jc w:val="center"/>
        <w:rPr>
          <w:color w:val="000000"/>
          <w:sz w:val="28"/>
          <w:szCs w:val="28"/>
          <w:lang w:bidi="ru-RU"/>
        </w:rPr>
      </w:pPr>
      <w:r w:rsidRPr="00514179">
        <w:rPr>
          <w:bCs/>
          <w:color w:val="000000"/>
          <w:sz w:val="28"/>
          <w:szCs w:val="28"/>
          <w:lang w:bidi="ru-RU"/>
        </w:rPr>
        <w:t>направления больных из районных больниц в медицинские</w:t>
      </w:r>
      <w:r w:rsidRPr="00514179">
        <w:rPr>
          <w:bCs/>
          <w:color w:val="000000"/>
          <w:sz w:val="28"/>
          <w:szCs w:val="28"/>
          <w:lang w:bidi="ru-RU"/>
        </w:rPr>
        <w:br/>
        <w:t>организации, оказывающие медицинскую помощь больным с</w:t>
      </w:r>
      <w:r w:rsidRPr="00514179">
        <w:rPr>
          <w:bCs/>
          <w:color w:val="000000"/>
          <w:sz w:val="28"/>
          <w:szCs w:val="28"/>
          <w:lang w:bidi="ru-RU"/>
        </w:rPr>
        <w:br/>
        <w:t>онкологическими заболеваниями</w:t>
      </w:r>
    </w:p>
    <w:p w:rsidR="007B22F9" w:rsidRPr="00514179" w:rsidRDefault="007B22F9" w:rsidP="007B22F9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r w:rsidRPr="00514179">
        <w:rPr>
          <w:color w:val="000000"/>
          <w:sz w:val="28"/>
          <w:szCs w:val="28"/>
          <w:lang w:bidi="ru-RU"/>
        </w:rPr>
        <w:t>При подозрении или выявлении онкологического заболевания пациенты могут быть направлены в БУЗ ВО «ВОКБ № 1» врачом-специалистом или онкологом, минуя межрайонный консультативный онкологический кабинет.</w:t>
      </w:r>
    </w:p>
    <w:p w:rsidR="007B22F9" w:rsidRPr="00514179" w:rsidRDefault="007B22F9" w:rsidP="007B22F9">
      <w:pPr>
        <w:widowControl w:val="0"/>
        <w:ind w:firstLine="680"/>
        <w:jc w:val="both"/>
        <w:rPr>
          <w:color w:val="000000"/>
          <w:sz w:val="28"/>
          <w:szCs w:val="28"/>
          <w:lang w:bidi="ru-RU"/>
        </w:rPr>
      </w:pPr>
      <w:r w:rsidRPr="00514179">
        <w:rPr>
          <w:color w:val="000000"/>
          <w:sz w:val="28"/>
          <w:szCs w:val="28"/>
          <w:lang w:bidi="ru-RU"/>
        </w:rPr>
        <w:t>Направлению подлежат следующие категории пациентов:</w:t>
      </w:r>
    </w:p>
    <w:p w:rsidR="007B22F9" w:rsidRPr="00514179" w:rsidRDefault="007B22F9" w:rsidP="007B22F9">
      <w:pPr>
        <w:widowControl w:val="0"/>
        <w:tabs>
          <w:tab w:val="left" w:pos="370"/>
        </w:tabs>
        <w:jc w:val="both"/>
        <w:rPr>
          <w:color w:val="000000"/>
          <w:sz w:val="28"/>
          <w:szCs w:val="28"/>
          <w:lang w:bidi="ru-RU"/>
        </w:rPr>
      </w:pPr>
      <w:r w:rsidRPr="00514179">
        <w:rPr>
          <w:color w:val="000000"/>
          <w:sz w:val="28"/>
          <w:szCs w:val="28"/>
          <w:lang w:bidi="ru-RU"/>
        </w:rPr>
        <w:tab/>
        <w:t>- при подозрении или выявлении злокачественных новообразований мочевыделительной системы у женщин, мочеполовой системы у мужчин для хирургического лечения;</w:t>
      </w:r>
    </w:p>
    <w:p w:rsidR="007B22F9" w:rsidRPr="00514179" w:rsidRDefault="007B22F9" w:rsidP="007B22F9">
      <w:pPr>
        <w:widowControl w:val="0"/>
        <w:tabs>
          <w:tab w:val="left" w:pos="370"/>
        </w:tabs>
        <w:jc w:val="both"/>
        <w:rPr>
          <w:color w:val="000000"/>
          <w:sz w:val="28"/>
          <w:szCs w:val="28"/>
          <w:lang w:bidi="ru-RU"/>
        </w:rPr>
      </w:pPr>
      <w:r w:rsidRPr="00514179">
        <w:rPr>
          <w:color w:val="000000"/>
          <w:sz w:val="28"/>
          <w:szCs w:val="28"/>
          <w:lang w:bidi="ru-RU"/>
        </w:rPr>
        <w:tab/>
        <w:t>- онкоурологические пациенты с осложненным течением для восстановления нарушенной уродинамики путем наложения пункционных нефростом, эпицистостом под ультразвуковым контролем.</w:t>
      </w:r>
    </w:p>
    <w:p w:rsidR="007B22F9" w:rsidRPr="00514179" w:rsidRDefault="007B22F9" w:rsidP="007B22F9">
      <w:pPr>
        <w:rPr>
          <w:bCs/>
          <w:color w:val="000000"/>
          <w:sz w:val="28"/>
          <w:szCs w:val="28"/>
        </w:rPr>
      </w:pPr>
      <w:r w:rsidRPr="00514179">
        <w:rPr>
          <w:rFonts w:eastAsia="Arial Unicode MS"/>
          <w:color w:val="000000"/>
          <w:sz w:val="28"/>
          <w:szCs w:val="28"/>
          <w:lang w:bidi="ru-RU"/>
        </w:rPr>
        <w:t>Онкологические пациенты гинекологического и хирургического профилей с нарушенной уродинамикой направляются в БУЗ ВО «ВГКБСМП № 1», БУЗ ВО «ВГКБСМП № 10», БУЗ ВО «Лискинская РБ» для наложения пункционных нефростом и эпицистостом под ультразвуковым контролем.</w:t>
      </w:r>
    </w:p>
    <w:p w:rsidR="007B22F9" w:rsidRDefault="007B22F9" w:rsidP="007B22F9">
      <w:pPr>
        <w:shd w:val="clear" w:color="auto" w:fill="FFFFFF"/>
        <w:rPr>
          <w:bCs/>
          <w:color w:val="000000"/>
          <w:sz w:val="28"/>
          <w:szCs w:val="28"/>
        </w:rPr>
      </w:pPr>
    </w:p>
    <w:p w:rsidR="00E268F7" w:rsidRDefault="00E268F7" w:rsidP="007B22F9">
      <w:pPr>
        <w:shd w:val="clear" w:color="auto" w:fill="FFFFFF"/>
        <w:rPr>
          <w:bCs/>
          <w:color w:val="000000"/>
          <w:sz w:val="28"/>
          <w:szCs w:val="28"/>
        </w:rPr>
      </w:pPr>
    </w:p>
    <w:p w:rsidR="00E268F7" w:rsidRDefault="00E268F7" w:rsidP="007B22F9">
      <w:pPr>
        <w:shd w:val="clear" w:color="auto" w:fill="FFFFFF"/>
        <w:rPr>
          <w:bCs/>
          <w:color w:val="000000"/>
          <w:sz w:val="28"/>
          <w:szCs w:val="28"/>
        </w:rPr>
      </w:pPr>
    </w:p>
    <w:p w:rsidR="00E268F7" w:rsidRDefault="00E268F7" w:rsidP="007B22F9">
      <w:pPr>
        <w:shd w:val="clear" w:color="auto" w:fill="FFFFFF"/>
        <w:rPr>
          <w:bCs/>
          <w:color w:val="000000"/>
          <w:sz w:val="28"/>
          <w:szCs w:val="28"/>
        </w:rPr>
      </w:pPr>
    </w:p>
    <w:p w:rsidR="00E268F7" w:rsidRDefault="00E268F7" w:rsidP="007B22F9">
      <w:pPr>
        <w:shd w:val="clear" w:color="auto" w:fill="FFFFFF"/>
        <w:rPr>
          <w:bCs/>
          <w:color w:val="000000"/>
          <w:sz w:val="28"/>
          <w:szCs w:val="28"/>
        </w:rPr>
      </w:pPr>
    </w:p>
    <w:p w:rsidR="00E268F7" w:rsidRDefault="00E268F7" w:rsidP="007B22F9">
      <w:pPr>
        <w:shd w:val="clear" w:color="auto" w:fill="FFFFFF"/>
        <w:rPr>
          <w:bCs/>
          <w:color w:val="000000"/>
          <w:sz w:val="28"/>
          <w:szCs w:val="28"/>
        </w:rPr>
      </w:pPr>
    </w:p>
    <w:p w:rsidR="00E268F7" w:rsidRDefault="00E268F7" w:rsidP="007B22F9">
      <w:pPr>
        <w:shd w:val="clear" w:color="auto" w:fill="FFFFFF"/>
        <w:rPr>
          <w:bCs/>
          <w:color w:val="000000"/>
          <w:sz w:val="28"/>
          <w:szCs w:val="28"/>
        </w:rPr>
      </w:pPr>
    </w:p>
    <w:p w:rsidR="00E268F7" w:rsidRPr="00514179" w:rsidRDefault="00E268F7" w:rsidP="007B22F9">
      <w:pPr>
        <w:shd w:val="clear" w:color="auto" w:fill="FFFFFF"/>
        <w:rPr>
          <w:bCs/>
          <w:color w:val="000000"/>
          <w:sz w:val="28"/>
          <w:szCs w:val="28"/>
        </w:rPr>
      </w:pPr>
    </w:p>
    <w:p w:rsidR="00E268F7" w:rsidRDefault="00E268F7" w:rsidP="007B22F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7B22F9" w:rsidRPr="00514179" w:rsidRDefault="007B22F9" w:rsidP="007B22F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lastRenderedPageBreak/>
        <w:t>Правила</w:t>
      </w:r>
    </w:p>
    <w:p w:rsidR="007B22F9" w:rsidRPr="00514179" w:rsidRDefault="007B22F9" w:rsidP="007B22F9">
      <w:pPr>
        <w:shd w:val="clear" w:color="auto" w:fill="FFFFFF"/>
        <w:spacing w:after="120"/>
        <w:jc w:val="center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взаимодействия государственных медицинских организаций Воронежской области при направлении пациентов на консультативный прием в БУЗ ВО «ВОКОД»</w:t>
      </w:r>
    </w:p>
    <w:p w:rsidR="007B22F9" w:rsidRPr="00514179" w:rsidRDefault="007B22F9" w:rsidP="004E39C7">
      <w:pPr>
        <w:numPr>
          <w:ilvl w:val="0"/>
          <w:numId w:val="31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Настоящие правила взаимодействия государственных медицинских организаций Воронежской области при направлении пациентов на консультативный прием в БУЗ ВО «ВОКОД» (далее - Правила взаимодействия) разработаны с целью повышения доступности и качества медицинской помощи для населения Воронежской области, оптимизации потоков пациентов на оказание консультативно-диагностической помощи онкологическим пациентам.</w:t>
      </w:r>
    </w:p>
    <w:p w:rsidR="007B22F9" w:rsidRPr="00514179" w:rsidRDefault="007B22F9" w:rsidP="004E39C7">
      <w:pPr>
        <w:numPr>
          <w:ilvl w:val="0"/>
          <w:numId w:val="31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Правила взаимодействия разработаны с учетом требований Федерального закона от 21.11.2011 № 323-ФЗ «Об основах охраны здоровья граждан в Российской Федерации», приказов Минздравсоцразвития России от 15.05.2012 № 543н «Об утверждении Положения об организации оказания первичной медико-санитарной помощи взрослому населению», от 26.04.2012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помощи», приказа Минздрава России 19.02.2021 № 116н «Об утверждении Порядка оказания медицинской помощи взрослому населению при онкологических заболеваниях».</w:t>
      </w:r>
    </w:p>
    <w:p w:rsidR="007B22F9" w:rsidRPr="00514179" w:rsidRDefault="007B22F9" w:rsidP="004E39C7">
      <w:pPr>
        <w:numPr>
          <w:ilvl w:val="0"/>
          <w:numId w:val="31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Консультативный прием взрослого населения Воронежской области спе-циалистами БУЗ ВО «ВОКОД» осуществляется в плановом порядке по направлению врача-онколога ЦАОП или межрайонного консультативного он-кологического кабинета, или первичного онкологического кабинета, врача-онколога или врача, ответственного за оказание медицинской помощи онко-логическим больным, государственной медицинской организации, к которой пациент прикреплен для медицинского обслуживания.</w:t>
      </w:r>
    </w:p>
    <w:p w:rsidR="007B22F9" w:rsidRPr="00514179" w:rsidRDefault="007B22F9" w:rsidP="004E39C7">
      <w:pPr>
        <w:numPr>
          <w:ilvl w:val="0"/>
          <w:numId w:val="31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При направлении пациента к врачу-онкологу необходимо обеспечить за-пись пациента в РИС «Квазар» с обязательным введением в систему первич-ного осмотра, выполненных диагностических исследований, направления на консультативный прием, паспортных данных, номера контактного телефона пациента (его родственников), данных СНИЛС и страхового медицинского полиса обязательного медицинского страхования.</w:t>
      </w:r>
    </w:p>
    <w:p w:rsidR="007B22F9" w:rsidRPr="00514179" w:rsidRDefault="007B22F9" w:rsidP="007B22F9">
      <w:pPr>
        <w:shd w:val="clear" w:color="auto" w:fill="FFFFFF"/>
        <w:tabs>
          <w:tab w:val="left" w:pos="567"/>
        </w:tabs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ab/>
        <w:t>В случае прикрепления к медицинской организации за медицинской по-мощью иногороднего пациента, жителя другой области в РИС «Квазар» необ-ходимо заполнить вкладку «прикрепление».</w:t>
      </w:r>
    </w:p>
    <w:p w:rsidR="007B22F9" w:rsidRPr="00514179" w:rsidRDefault="007B22F9" w:rsidP="004E39C7">
      <w:pPr>
        <w:numPr>
          <w:ilvl w:val="0"/>
          <w:numId w:val="31"/>
        </w:numPr>
        <w:shd w:val="clear" w:color="auto" w:fill="FFFFFF"/>
        <w:tabs>
          <w:tab w:val="left" w:pos="567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При обращении пациента в ЦАОП БУЗ ВО «ВОКОД» необходимы:</w:t>
      </w:r>
    </w:p>
    <w:p w:rsidR="007B22F9" w:rsidRPr="00514179" w:rsidRDefault="007B22F9" w:rsidP="007B22F9">
      <w:pPr>
        <w:ind w:firstLine="708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наличие паспорта, СНИЛС и страхового медицинского полиса ОМС;</w:t>
      </w:r>
    </w:p>
    <w:p w:rsidR="007B22F9" w:rsidRPr="00514179" w:rsidRDefault="007B22F9" w:rsidP="007B22F9">
      <w:pPr>
        <w:ind w:firstLine="708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направление за подписью врача-онколога или лица, ответственного за оказа-ние медицинской помощи онкологическим больным, заверенное печатью ме-дицинской организации;</w:t>
      </w:r>
    </w:p>
    <w:p w:rsidR="007B22F9" w:rsidRPr="00514179" w:rsidRDefault="007B22F9" w:rsidP="007B22F9">
      <w:pPr>
        <w:ind w:firstLine="708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- результаты выполненных диагностических исследований на бумажном но-сителе.</w:t>
      </w:r>
    </w:p>
    <w:p w:rsidR="00263843" w:rsidRPr="00514179" w:rsidRDefault="007B22F9" w:rsidP="004E39C7">
      <w:pPr>
        <w:pStyle w:val="a5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В направлении на консультативный прием направляющей государствен-ной медицинской организацией в обязательном порядке должны быть указаны сведения о цели консультации, истории заболевания, предварительный ди-</w:t>
      </w:r>
      <w:r w:rsidRPr="00514179">
        <w:rPr>
          <w:bCs/>
          <w:color w:val="000000"/>
          <w:sz w:val="28"/>
          <w:szCs w:val="28"/>
        </w:rPr>
        <w:lastRenderedPageBreak/>
        <w:t>агноз, приведены результаты исследований в соответствии Перечнем диагно-стических исследований при направлении на консультацию в БУЗ ВО «ВОКОД», БУЗ ВО ВОКБ №1, которые должны быть выполнены до даты консультации не ранее 2 недель (за исключением случаев направления на ин-вазивные методы исследования, оперативное лечение и случаев, требующих индивидуального подхода к срокам обследований).</w:t>
      </w:r>
    </w:p>
    <w:p w:rsidR="00263843" w:rsidRPr="00514179" w:rsidRDefault="007B22F9" w:rsidP="004E39C7">
      <w:pPr>
        <w:pStyle w:val="a5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В случае отсутствия в территориальной медицинской организации воз-можности провести обязательный минимум стандартного обследования эти</w:t>
      </w:r>
      <w:r w:rsidR="00263843" w:rsidRPr="00514179">
        <w:rPr>
          <w:bCs/>
          <w:color w:val="000000"/>
          <w:sz w:val="28"/>
          <w:szCs w:val="28"/>
        </w:rPr>
        <w:t xml:space="preserve"> исследования могут быть выполнены за счет средств медицинской организации, осуществляющей консультативный прием, в соответствии с программой государственных гарантий бесплатного оказания гражданам медицинской помощи.</w:t>
      </w:r>
    </w:p>
    <w:p w:rsidR="00263843" w:rsidRPr="00514179" w:rsidRDefault="00263843" w:rsidP="004E39C7">
      <w:pPr>
        <w:pStyle w:val="a5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По завершении случая оказания консультативно-диагностической помощи пациенту на руки выдается заключение, содержащее рекомендации лечащему врачу по дальнейшему ведению пациента, включая тактику фармакотерапии с указанием международного непатентованного названия лекарственного препарата (МНН).</w:t>
      </w:r>
    </w:p>
    <w:p w:rsidR="00263843" w:rsidRPr="00514179" w:rsidRDefault="00263843" w:rsidP="004E39C7">
      <w:pPr>
        <w:pStyle w:val="a5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Пациенты в тяжелом состоянии, маломобильные направляются напрямую в поликлинику БУЗ ВО «ВОКОД» после предварительно проведенной телемедицинской консультации врачами-онкологами диспансера.</w:t>
      </w:r>
    </w:p>
    <w:p w:rsidR="00263843" w:rsidRPr="00514179" w:rsidRDefault="00263843" w:rsidP="004E39C7">
      <w:pPr>
        <w:pStyle w:val="a5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По завершении случая оказания хирургической специализированной, в том числе, высокотехнологичной, медицинской помощи больные направляются в БУЗ ВО «ВОКОД» для наблюдения и дальнейшего лечения.</w:t>
      </w:r>
    </w:p>
    <w:p w:rsidR="00263843" w:rsidRPr="00514179" w:rsidRDefault="00263843" w:rsidP="004E39C7">
      <w:pPr>
        <w:pStyle w:val="a5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Специалист-онкоуролог БУЗ ВО «ВОКБ № 1» принимает участие в онкоурологической лечебной консультативной комиссии (2 раза в неделю очно, 3 раза - путем телемедицинских консультаций).</w:t>
      </w:r>
    </w:p>
    <w:p w:rsidR="007B22F9" w:rsidRPr="00514179" w:rsidRDefault="00263843" w:rsidP="004E39C7">
      <w:pPr>
        <w:pStyle w:val="a5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514179">
        <w:rPr>
          <w:bCs/>
          <w:color w:val="000000"/>
          <w:sz w:val="28"/>
          <w:szCs w:val="28"/>
        </w:rPr>
        <w:t>Для обеспечения эффективной работы в каждой медицинской организации по месту прикрепления пациентов для медицинского обслуживания приказом главного врача назначается сотрудник (из числа заместителей главного врача или заведующих отделениями), ответственный за организацию взаимодействия с БУЗ ВО «ВОКОД».</w:t>
      </w:r>
    </w:p>
    <w:p w:rsidR="00263843" w:rsidRDefault="00263843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E268F7" w:rsidRDefault="00E268F7" w:rsidP="00263843">
      <w:pPr>
        <w:rPr>
          <w:color w:val="000000"/>
          <w:sz w:val="22"/>
          <w:szCs w:val="22"/>
        </w:rPr>
      </w:pP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lastRenderedPageBreak/>
        <w:t xml:space="preserve">Правила 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направления пациентов из медицинских организаций,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оказывающих амбулаторно-поликлиническую помощь населению Воронежской области, согласно схеме прикрепления, в ЦАОП на базе БУЗ ВО «ВОКОД»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spacing w:before="12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Настоящие правила устанавливают порядок направления пациентов из медицинских организаций, оказывающих амбулаторно-поликлиническую помощь жителям Воронежской области, с прикрепленной территории к ЦАОП на базе БУЗ ВО «ВОКОД», согласно схеме прикрепления к ЦАОП (приказ департамента здравоохранения Воронежской области от 09.12.2021 № 2751 «Об организации работы центра амбулаторной онкологической помощи на базе бюджетного учреждения здравоохранения Воронежской области «Воронежский областной клинический онкологический диспансер»).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В ЦАОП на базе БУЗ ВО «ВОКОД» направляются пациенты: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1) при подозрении или выявлении злокачественных новообразований кожи, слизистой полости рта, придаточных пазух носа и другой злокачественной патологии головы и шеи, органов грудной клетки, брюшной полости и малого таза, забрюшинного пространства и других локализаций, за исключением заболеваний крови;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2) с доброкачественными новообразованиями: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-</w:t>
      </w:r>
      <w:r w:rsidRPr="00514179">
        <w:rPr>
          <w:color w:val="000000"/>
          <w:sz w:val="28"/>
          <w:szCs w:val="28"/>
        </w:rPr>
        <w:tab/>
        <w:t>женщины с узловыми образованиями в молочной железе (узловые кисты, фиброаденомы, фибр липомы, с патологическими кровянистыми выделениями из сосков, - BI-RADS 4-5-6);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при выявленых на маммограммах несгруппированных микрокальцинатов;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женщины, у которых по результатам цитологического исследования шейки матки получен гистологический диагноз H-SIL.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В случае невозможности провести обследование пациента в полном объеме, согласно клиническим рекомендациям, из поликлиники по месту прикрепления в ЦАОП направляются пациенты с целью проведения уточняющей диагностики.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При направлении на консультативный прием к врачу-онкологу ЦАОП на базе БУЗ ВО «ВОКОД» необходимо соблюдать следующие правила направления: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1.</w:t>
      </w:r>
      <w:r w:rsidRPr="00514179">
        <w:rPr>
          <w:color w:val="000000"/>
          <w:sz w:val="28"/>
          <w:szCs w:val="28"/>
        </w:rPr>
        <w:tab/>
        <w:t>Направление пациентов из медицинских организаций осуществляется врачом-онкологом или лицом, ответственным за оказание медицинской помощи онкологическим больным по форме направления, прилагаемой к данным правилам.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В направлении в ЦАОП указываются обязательные диагностические исследования согласно клиническим рекомендациям Минздрава России. К направлению прилагаются результаты выполненных диагностических исследований на бумажных носителях.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Срок проведения диагностических исследований в условиях медицинской организации, оказывающей первичную медико-санитарную помощь, должен быть не более 5 рабочих дней от времени обращения пациента с подозрением до выдачи направления в ЦАОП (в соответствии с перечнем диагностических исследований при направлении в ЦАОП к настоящему приказу).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2.</w:t>
      </w:r>
      <w:r w:rsidRPr="00514179">
        <w:rPr>
          <w:color w:val="000000"/>
          <w:sz w:val="28"/>
          <w:szCs w:val="28"/>
        </w:rPr>
        <w:tab/>
        <w:t>В максимально короткий срок - не более 7 календарных дней - проводится уточняющая диагностика в условиях ЦАОП с момента выдачи направления пациенту в ЦАОП до выдачи направления в БУЗ ВО «ВОКОД».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lastRenderedPageBreak/>
        <w:t>3.</w:t>
      </w:r>
      <w:r w:rsidRPr="00514179">
        <w:rPr>
          <w:color w:val="000000"/>
          <w:sz w:val="28"/>
          <w:szCs w:val="28"/>
        </w:rPr>
        <w:tab/>
        <w:t>Пациенты в тяжелом состоянии, маломобильные направляются напрямую в поликлинику БУЗ ВО «ВОКОД» после предварительно проведенной врачами онкологического диспансера телемедицинской консультации.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4.</w:t>
      </w:r>
      <w:r w:rsidRPr="00514179">
        <w:rPr>
          <w:color w:val="000000"/>
          <w:sz w:val="28"/>
          <w:szCs w:val="28"/>
        </w:rPr>
        <w:tab/>
        <w:t>Диспансерное наблюдение пациентов, находящихся в III клинической группе, начиная со 2-го года после окончания специализированного лечения, осуществляется в медицинской организации по месту жительства, прикрепление в целях оказания медицинской помощью - у врача-онколога первичного онкологического кабинета.</w:t>
      </w:r>
    </w:p>
    <w:p w:rsidR="00B73D5E" w:rsidRPr="00514179" w:rsidRDefault="00B73D5E" w:rsidP="004E39C7">
      <w:pPr>
        <w:numPr>
          <w:ilvl w:val="0"/>
          <w:numId w:val="35"/>
        </w:numPr>
        <w:shd w:val="clear" w:color="auto" w:fill="FFFFFF"/>
        <w:tabs>
          <w:tab w:val="left" w:pos="0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При направлении пациента к врачу-онкологу необходимо обеспечить запись пациента в РИС «Квазар» с обязательным введением в систему первичного осмотра выполненных диагностических исследований, направления на консультативный прием, паспортных данных, номера контактного телефона пациента (его родственников), данных СНИЛС и страхового медицинского полиса ОМС.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В случае прикрепления к медицинской организации за медицинской помощью иногороднего пациента, жителя другой области, в РИС «Квазар» необходимо заполнить вкладку «прикрепление».</w:t>
      </w:r>
    </w:p>
    <w:p w:rsidR="00B73D5E" w:rsidRPr="00514179" w:rsidRDefault="00B73D5E" w:rsidP="004E39C7">
      <w:pPr>
        <w:numPr>
          <w:ilvl w:val="0"/>
          <w:numId w:val="35"/>
        </w:num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При обращении пациента в ЦАОП БУЗ ВО «ВОКОД» необходимы: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наличие паспорта, СНИЛС и страхового медицинского полиса ОМС;</w:t>
      </w:r>
    </w:p>
    <w:p w:rsidR="00B73D5E" w:rsidRPr="00514179" w:rsidRDefault="00B73D5E" w:rsidP="00B73D5E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ab/>
        <w:t>- направление за подписью врача-онколога или лица, ответственного за оказание медицинской помощи онкологическим больным, заверенное печатью учреждения;</w:t>
      </w:r>
    </w:p>
    <w:p w:rsidR="00B73D5E" w:rsidRPr="00514179" w:rsidRDefault="00B73D5E" w:rsidP="00B73D5E">
      <w:pPr>
        <w:rPr>
          <w:color w:val="000000"/>
          <w:sz w:val="28"/>
          <w:szCs w:val="28"/>
        </w:rPr>
      </w:pPr>
      <w:r w:rsidRPr="00514179">
        <w:rPr>
          <w:color w:val="000000"/>
          <w:sz w:val="28"/>
          <w:szCs w:val="28"/>
        </w:rPr>
        <w:t>- результаты выполненных диагностических исследований на бумажном носителе.</w:t>
      </w: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</w:p>
    <w:p w:rsidR="00F26BC1" w:rsidRPr="00514179" w:rsidRDefault="00F26BC1" w:rsidP="00B73D5E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F26BC1" w:rsidRPr="00514179" w:rsidSect="00134912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5F9D"/>
    <w:multiLevelType w:val="multilevel"/>
    <w:tmpl w:val="BC6AD27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A493F"/>
    <w:multiLevelType w:val="multilevel"/>
    <w:tmpl w:val="7B5AA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523D8"/>
    <w:multiLevelType w:val="multilevel"/>
    <w:tmpl w:val="9D64B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211B9"/>
    <w:multiLevelType w:val="multilevel"/>
    <w:tmpl w:val="2B2A6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C7BE8"/>
    <w:multiLevelType w:val="hybridMultilevel"/>
    <w:tmpl w:val="6A2239A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05010"/>
    <w:multiLevelType w:val="multilevel"/>
    <w:tmpl w:val="7E34387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D31A54"/>
    <w:multiLevelType w:val="multilevel"/>
    <w:tmpl w:val="6D66676E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B079A"/>
    <w:multiLevelType w:val="hybridMultilevel"/>
    <w:tmpl w:val="2B7CBA18"/>
    <w:lvl w:ilvl="0" w:tplc="6A12AD9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26637"/>
    <w:multiLevelType w:val="multilevel"/>
    <w:tmpl w:val="52F86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0C5B6B"/>
    <w:multiLevelType w:val="multilevel"/>
    <w:tmpl w:val="DEFC0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1025B8"/>
    <w:multiLevelType w:val="multilevel"/>
    <w:tmpl w:val="63B22A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E62CE2"/>
    <w:multiLevelType w:val="multilevel"/>
    <w:tmpl w:val="24D21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4B223B"/>
    <w:multiLevelType w:val="multilevel"/>
    <w:tmpl w:val="B532F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E34CD8"/>
    <w:multiLevelType w:val="multilevel"/>
    <w:tmpl w:val="9EE07B34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D77C06"/>
    <w:multiLevelType w:val="multilevel"/>
    <w:tmpl w:val="6FA0CB8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581C27"/>
    <w:multiLevelType w:val="multilevel"/>
    <w:tmpl w:val="9F841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5102C"/>
    <w:multiLevelType w:val="multilevel"/>
    <w:tmpl w:val="9F841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3F2B8E"/>
    <w:multiLevelType w:val="hybridMultilevel"/>
    <w:tmpl w:val="D9DA04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A724FF"/>
    <w:multiLevelType w:val="multilevel"/>
    <w:tmpl w:val="1750C78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F6433F"/>
    <w:multiLevelType w:val="multilevel"/>
    <w:tmpl w:val="23561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197F69"/>
    <w:multiLevelType w:val="multilevel"/>
    <w:tmpl w:val="782E1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5C0428"/>
    <w:multiLevelType w:val="multilevel"/>
    <w:tmpl w:val="4188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445F47"/>
    <w:multiLevelType w:val="multilevel"/>
    <w:tmpl w:val="DCE49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F152C8"/>
    <w:multiLevelType w:val="hybridMultilevel"/>
    <w:tmpl w:val="79680E52"/>
    <w:lvl w:ilvl="0" w:tplc="C7C4268A">
      <w:start w:val="1"/>
      <w:numFmt w:val="decimal"/>
      <w:lvlText w:val="%1."/>
      <w:lvlJc w:val="left"/>
      <w:pPr>
        <w:ind w:left="5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4">
    <w:nsid w:val="66EE02FC"/>
    <w:multiLevelType w:val="multilevel"/>
    <w:tmpl w:val="444A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FD29D1"/>
    <w:multiLevelType w:val="multilevel"/>
    <w:tmpl w:val="D0725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6408CE"/>
    <w:multiLevelType w:val="multilevel"/>
    <w:tmpl w:val="ED021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AF6ADF"/>
    <w:multiLevelType w:val="multilevel"/>
    <w:tmpl w:val="7062E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353B74"/>
    <w:multiLevelType w:val="multilevel"/>
    <w:tmpl w:val="31004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8866B4"/>
    <w:multiLevelType w:val="multilevel"/>
    <w:tmpl w:val="CBFE5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CF112B"/>
    <w:multiLevelType w:val="multilevel"/>
    <w:tmpl w:val="86A85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B750E6"/>
    <w:multiLevelType w:val="multilevel"/>
    <w:tmpl w:val="900C9A0C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670154"/>
    <w:multiLevelType w:val="hybridMultilevel"/>
    <w:tmpl w:val="F6BACEC8"/>
    <w:lvl w:ilvl="0" w:tplc="0E949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52CDAE">
      <w:numFmt w:val="none"/>
      <w:lvlText w:val=""/>
      <w:lvlJc w:val="left"/>
      <w:pPr>
        <w:tabs>
          <w:tab w:val="num" w:pos="360"/>
        </w:tabs>
      </w:pPr>
    </w:lvl>
    <w:lvl w:ilvl="2" w:tplc="3AC4F7EC">
      <w:numFmt w:val="none"/>
      <w:lvlText w:val=""/>
      <w:lvlJc w:val="left"/>
      <w:pPr>
        <w:tabs>
          <w:tab w:val="num" w:pos="360"/>
        </w:tabs>
      </w:pPr>
    </w:lvl>
    <w:lvl w:ilvl="3" w:tplc="E0DCD39E">
      <w:numFmt w:val="none"/>
      <w:lvlText w:val=""/>
      <w:lvlJc w:val="left"/>
      <w:pPr>
        <w:tabs>
          <w:tab w:val="num" w:pos="360"/>
        </w:tabs>
      </w:pPr>
    </w:lvl>
    <w:lvl w:ilvl="4" w:tplc="0E620D5A">
      <w:numFmt w:val="none"/>
      <w:lvlText w:val=""/>
      <w:lvlJc w:val="left"/>
      <w:pPr>
        <w:tabs>
          <w:tab w:val="num" w:pos="360"/>
        </w:tabs>
      </w:pPr>
    </w:lvl>
    <w:lvl w:ilvl="5" w:tplc="B3D2F626">
      <w:numFmt w:val="none"/>
      <w:lvlText w:val=""/>
      <w:lvlJc w:val="left"/>
      <w:pPr>
        <w:tabs>
          <w:tab w:val="num" w:pos="360"/>
        </w:tabs>
      </w:pPr>
    </w:lvl>
    <w:lvl w:ilvl="6" w:tplc="A25C439C">
      <w:numFmt w:val="none"/>
      <w:lvlText w:val=""/>
      <w:lvlJc w:val="left"/>
      <w:pPr>
        <w:tabs>
          <w:tab w:val="num" w:pos="360"/>
        </w:tabs>
      </w:pPr>
    </w:lvl>
    <w:lvl w:ilvl="7" w:tplc="17D23974">
      <w:numFmt w:val="none"/>
      <w:lvlText w:val=""/>
      <w:lvlJc w:val="left"/>
      <w:pPr>
        <w:tabs>
          <w:tab w:val="num" w:pos="360"/>
        </w:tabs>
      </w:pPr>
    </w:lvl>
    <w:lvl w:ilvl="8" w:tplc="A19C7E8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BE37B25"/>
    <w:multiLevelType w:val="multilevel"/>
    <w:tmpl w:val="032A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4F0254"/>
    <w:multiLevelType w:val="multilevel"/>
    <w:tmpl w:val="E99A4E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21"/>
  </w:num>
  <w:num w:numId="5">
    <w:abstractNumId w:val="28"/>
  </w:num>
  <w:num w:numId="6">
    <w:abstractNumId w:val="31"/>
  </w:num>
  <w:num w:numId="7">
    <w:abstractNumId w:val="6"/>
  </w:num>
  <w:num w:numId="8">
    <w:abstractNumId w:val="9"/>
  </w:num>
  <w:num w:numId="9">
    <w:abstractNumId w:val="33"/>
  </w:num>
  <w:num w:numId="10">
    <w:abstractNumId w:val="19"/>
  </w:num>
  <w:num w:numId="11">
    <w:abstractNumId w:val="10"/>
  </w:num>
  <w:num w:numId="12">
    <w:abstractNumId w:val="3"/>
  </w:num>
  <w:num w:numId="13">
    <w:abstractNumId w:val="14"/>
  </w:num>
  <w:num w:numId="14">
    <w:abstractNumId w:val="25"/>
  </w:num>
  <w:num w:numId="15">
    <w:abstractNumId w:val="2"/>
  </w:num>
  <w:num w:numId="16">
    <w:abstractNumId w:val="0"/>
  </w:num>
  <w:num w:numId="17">
    <w:abstractNumId w:val="12"/>
  </w:num>
  <w:num w:numId="18">
    <w:abstractNumId w:val="8"/>
  </w:num>
  <w:num w:numId="19">
    <w:abstractNumId w:val="34"/>
  </w:num>
  <w:num w:numId="20">
    <w:abstractNumId w:val="11"/>
  </w:num>
  <w:num w:numId="21">
    <w:abstractNumId w:val="22"/>
  </w:num>
  <w:num w:numId="22">
    <w:abstractNumId w:val="29"/>
  </w:num>
  <w:num w:numId="23">
    <w:abstractNumId w:val="1"/>
  </w:num>
  <w:num w:numId="24">
    <w:abstractNumId w:val="13"/>
  </w:num>
  <w:num w:numId="25">
    <w:abstractNumId w:val="26"/>
  </w:num>
  <w:num w:numId="26">
    <w:abstractNumId w:val="27"/>
  </w:num>
  <w:num w:numId="27">
    <w:abstractNumId w:val="30"/>
  </w:num>
  <w:num w:numId="28">
    <w:abstractNumId w:val="5"/>
  </w:num>
  <w:num w:numId="29">
    <w:abstractNumId w:val="23"/>
  </w:num>
  <w:num w:numId="30">
    <w:abstractNumId w:val="15"/>
  </w:num>
  <w:num w:numId="31">
    <w:abstractNumId w:val="16"/>
  </w:num>
  <w:num w:numId="32">
    <w:abstractNumId w:val="32"/>
  </w:num>
  <w:num w:numId="33">
    <w:abstractNumId w:val="7"/>
  </w:num>
  <w:num w:numId="34">
    <w:abstractNumId w:val="17"/>
  </w:num>
  <w:num w:numId="35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A9"/>
    <w:rsid w:val="00051BDD"/>
    <w:rsid w:val="000622BF"/>
    <w:rsid w:val="00134912"/>
    <w:rsid w:val="00263843"/>
    <w:rsid w:val="0048614E"/>
    <w:rsid w:val="004C3A62"/>
    <w:rsid w:val="004E39C7"/>
    <w:rsid w:val="00514179"/>
    <w:rsid w:val="00562EEB"/>
    <w:rsid w:val="005A385F"/>
    <w:rsid w:val="00617E2B"/>
    <w:rsid w:val="007721A9"/>
    <w:rsid w:val="007B22F9"/>
    <w:rsid w:val="00912936"/>
    <w:rsid w:val="0091580B"/>
    <w:rsid w:val="009206EF"/>
    <w:rsid w:val="00974D13"/>
    <w:rsid w:val="00A17B39"/>
    <w:rsid w:val="00AB3E09"/>
    <w:rsid w:val="00B73D5E"/>
    <w:rsid w:val="00CD02E2"/>
    <w:rsid w:val="00D23A05"/>
    <w:rsid w:val="00D745E1"/>
    <w:rsid w:val="00E268F7"/>
    <w:rsid w:val="00E74A55"/>
    <w:rsid w:val="00F26BC1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8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38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638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051B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51BDD"/>
    <w:pPr>
      <w:spacing w:before="100" w:beforeAutospacing="1" w:after="100" w:afterAutospacing="1"/>
    </w:pPr>
  </w:style>
  <w:style w:type="paragraph" w:styleId="a3">
    <w:name w:val="Balloon Text"/>
    <w:basedOn w:val="a"/>
    <w:link w:val="a4"/>
    <w:unhideWhenUsed/>
    <w:rsid w:val="004861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861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2638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38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38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38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3843"/>
  </w:style>
  <w:style w:type="paragraph" w:customStyle="1" w:styleId="consnormal">
    <w:name w:val="consnormal"/>
    <w:basedOn w:val="a"/>
    <w:rsid w:val="00263843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263843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263843"/>
  </w:style>
  <w:style w:type="character" w:customStyle="1" w:styleId="apple-converted-space">
    <w:name w:val="apple-converted-space"/>
    <w:basedOn w:val="a0"/>
    <w:rsid w:val="00263843"/>
  </w:style>
  <w:style w:type="character" w:customStyle="1" w:styleId="grame">
    <w:name w:val="grame"/>
    <w:basedOn w:val="a0"/>
    <w:rsid w:val="00263843"/>
  </w:style>
  <w:style w:type="paragraph" w:styleId="a6">
    <w:name w:val="Normal (Web)"/>
    <w:basedOn w:val="a"/>
    <w:rsid w:val="00263843"/>
    <w:pPr>
      <w:spacing w:after="270" w:line="288" w:lineRule="atLeast"/>
    </w:pPr>
  </w:style>
  <w:style w:type="paragraph" w:customStyle="1" w:styleId="ConsPlusNormal">
    <w:name w:val="ConsPlusNormal"/>
    <w:rsid w:val="00263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263843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638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638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rsid w:val="002638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0">
    <w:name w:val="ConsNonformat"/>
    <w:rsid w:val="002638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2638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63843"/>
  </w:style>
  <w:style w:type="paragraph" w:customStyle="1" w:styleId="ConsPlusTitle">
    <w:name w:val="ConsPlusTitle"/>
    <w:rsid w:val="00263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63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3843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26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2638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263843"/>
    <w:pPr>
      <w:spacing w:after="120"/>
    </w:pPr>
  </w:style>
  <w:style w:type="character" w:customStyle="1" w:styleId="af">
    <w:name w:val="Основной текст Знак"/>
    <w:basedOn w:val="a0"/>
    <w:link w:val="ae"/>
    <w:rsid w:val="00263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263843"/>
    <w:pPr>
      <w:widowControl w:val="0"/>
      <w:suppressLineNumbers/>
      <w:suppressAutoHyphens/>
    </w:pPr>
    <w:rPr>
      <w:rFonts w:ascii="Arial" w:eastAsia="Lucida Sans Unicode" w:hAnsi="Arial"/>
    </w:rPr>
  </w:style>
  <w:style w:type="character" w:customStyle="1" w:styleId="wmi-callto">
    <w:name w:val="wmi-callto"/>
    <w:rsid w:val="00263843"/>
    <w:rPr>
      <w:rFonts w:cs="Times New Roman"/>
    </w:rPr>
  </w:style>
  <w:style w:type="paragraph" w:styleId="21">
    <w:name w:val="Body Text Indent 2"/>
    <w:basedOn w:val="a"/>
    <w:link w:val="22"/>
    <w:rsid w:val="002638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6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6384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263843"/>
    <w:pPr>
      <w:widowControl w:val="0"/>
      <w:autoSpaceDE w:val="0"/>
      <w:autoSpaceDN w:val="0"/>
      <w:adjustRightInd w:val="0"/>
      <w:spacing w:line="302" w:lineRule="exact"/>
      <w:ind w:hanging="566"/>
    </w:pPr>
  </w:style>
  <w:style w:type="paragraph" w:customStyle="1" w:styleId="Style1">
    <w:name w:val="Style1"/>
    <w:basedOn w:val="a"/>
    <w:rsid w:val="00263843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FontStyle12">
    <w:name w:val="Font Style12"/>
    <w:rsid w:val="0026384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63843"/>
    <w:pPr>
      <w:widowControl w:val="0"/>
      <w:autoSpaceDE w:val="0"/>
      <w:autoSpaceDN w:val="0"/>
      <w:adjustRightInd w:val="0"/>
      <w:spacing w:line="301" w:lineRule="exact"/>
      <w:ind w:hanging="346"/>
    </w:pPr>
  </w:style>
  <w:style w:type="paragraph" w:customStyle="1" w:styleId="Style6">
    <w:name w:val="Style6"/>
    <w:basedOn w:val="a"/>
    <w:rsid w:val="00263843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7">
    <w:name w:val="Style7"/>
    <w:basedOn w:val="a"/>
    <w:rsid w:val="00263843"/>
    <w:pPr>
      <w:widowControl w:val="0"/>
      <w:autoSpaceDE w:val="0"/>
      <w:autoSpaceDN w:val="0"/>
      <w:adjustRightInd w:val="0"/>
      <w:spacing w:line="300" w:lineRule="exact"/>
    </w:pPr>
  </w:style>
  <w:style w:type="character" w:styleId="af1">
    <w:name w:val="Strong"/>
    <w:uiPriority w:val="22"/>
    <w:qFormat/>
    <w:rsid w:val="00263843"/>
    <w:rPr>
      <w:b/>
      <w:bCs/>
    </w:rPr>
  </w:style>
  <w:style w:type="paragraph" w:customStyle="1" w:styleId="af2">
    <w:name w:val="Текстовый блок"/>
    <w:rsid w:val="0026384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3">
    <w:name w:val="Комментарий"/>
    <w:basedOn w:val="a"/>
    <w:next w:val="a"/>
    <w:rsid w:val="0026384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4">
    <w:name w:val="Знак"/>
    <w:basedOn w:val="a"/>
    <w:rsid w:val="002638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andard">
    <w:name w:val="Standard"/>
    <w:rsid w:val="002638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f5">
    <w:name w:val="Знак Знак"/>
    <w:basedOn w:val="a"/>
    <w:rsid w:val="002638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Hyperlink"/>
    <w:rsid w:val="00263843"/>
    <w:rPr>
      <w:color w:val="0000FF"/>
      <w:u w:val="single"/>
    </w:rPr>
  </w:style>
  <w:style w:type="character" w:customStyle="1" w:styleId="31">
    <w:name w:val="Основной текст (3)_"/>
    <w:link w:val="310"/>
    <w:locked/>
    <w:rsid w:val="00263843"/>
    <w:rPr>
      <w:w w:val="80"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263843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w w:val="80"/>
      <w:sz w:val="27"/>
      <w:szCs w:val="27"/>
      <w:lang w:eastAsia="en-US"/>
    </w:rPr>
  </w:style>
  <w:style w:type="paragraph" w:styleId="af7">
    <w:name w:val="footer"/>
    <w:basedOn w:val="a"/>
    <w:link w:val="af8"/>
    <w:rsid w:val="0026384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26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6"/>
    <w:locked/>
    <w:rsid w:val="00263843"/>
    <w:rPr>
      <w:shd w:val="clear" w:color="auto" w:fill="FFFFFF"/>
    </w:rPr>
  </w:style>
  <w:style w:type="character" w:customStyle="1" w:styleId="Consolas4">
    <w:name w:val="Основной текст + Consolas4"/>
    <w:aliases w:val="13 pt4,Курсив5"/>
    <w:rsid w:val="00263843"/>
    <w:rPr>
      <w:rFonts w:ascii="Consolas" w:hAnsi="Consolas" w:cs="Consolas"/>
      <w:i/>
      <w:i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4">
    <w:name w:val="Основной текст4"/>
    <w:rsid w:val="00263843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32">
    <w:name w:val="Заголовок №3_"/>
    <w:link w:val="33"/>
    <w:locked/>
    <w:rsid w:val="00263843"/>
    <w:rPr>
      <w:b/>
      <w:bCs/>
      <w:shd w:val="clear" w:color="auto" w:fill="FFFFFF"/>
    </w:rPr>
  </w:style>
  <w:style w:type="character" w:customStyle="1" w:styleId="5">
    <w:name w:val="Основной текст5"/>
    <w:rsid w:val="00263843"/>
    <w:rPr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customStyle="1" w:styleId="6">
    <w:name w:val="Основной текст6"/>
    <w:basedOn w:val="a"/>
    <w:link w:val="af9"/>
    <w:rsid w:val="00263843"/>
    <w:pPr>
      <w:widowControl w:val="0"/>
      <w:shd w:val="clear" w:color="auto" w:fill="FFFFFF"/>
      <w:spacing w:before="360" w:after="240" w:line="293" w:lineRule="exact"/>
      <w:ind w:hanging="36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3">
    <w:name w:val="Заголовок №3"/>
    <w:basedOn w:val="a"/>
    <w:link w:val="32"/>
    <w:rsid w:val="00263843"/>
    <w:pPr>
      <w:widowControl w:val="0"/>
      <w:shd w:val="clear" w:color="auto" w:fill="FFFFFF"/>
      <w:spacing w:before="240" w:after="660" w:line="240" w:lineRule="atLeast"/>
      <w:ind w:firstLine="4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0">
    <w:name w:val="Знак1 Знак Знак Знак1"/>
    <w:basedOn w:val="a"/>
    <w:rsid w:val="002638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263843"/>
    <w:pPr>
      <w:widowControl w:val="0"/>
      <w:autoSpaceDE w:val="0"/>
      <w:autoSpaceDN w:val="0"/>
      <w:adjustRightInd w:val="0"/>
    </w:pPr>
  </w:style>
  <w:style w:type="character" w:customStyle="1" w:styleId="afa">
    <w:name w:val="Знак Знак"/>
    <w:semiHidden/>
    <w:locked/>
    <w:rsid w:val="00263843"/>
    <w:rPr>
      <w:rFonts w:ascii="Courier New" w:hAnsi="Courier New" w:cs="Courier New"/>
      <w:lang w:val="ru-RU" w:eastAsia="ru-RU" w:bidi="ar-SA"/>
    </w:rPr>
  </w:style>
  <w:style w:type="paragraph" w:customStyle="1" w:styleId="s1">
    <w:name w:val="s_1"/>
    <w:basedOn w:val="a"/>
    <w:rsid w:val="00263843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263843"/>
  </w:style>
  <w:style w:type="character" w:customStyle="1" w:styleId="fontstyle01">
    <w:name w:val="fontstyle01"/>
    <w:rsid w:val="0026384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638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pt0pt">
    <w:name w:val="Основной текст + 10 pt;Интервал 0 pt"/>
    <w:rsid w:val="00263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pt0pt20">
    <w:name w:val="Основной текст + 4 pt;Интервал 0 pt;Масштаб 20%"/>
    <w:rsid w:val="00263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8"/>
      <w:szCs w:val="8"/>
      <w:u w:val="none"/>
      <w:lang w:val="en-US" w:eastAsia="en-US" w:bidi="en-US"/>
    </w:rPr>
  </w:style>
  <w:style w:type="paragraph" w:customStyle="1" w:styleId="8">
    <w:name w:val="Основной текст8"/>
    <w:basedOn w:val="a"/>
    <w:rsid w:val="00263843"/>
    <w:pPr>
      <w:widowControl w:val="0"/>
      <w:shd w:val="clear" w:color="auto" w:fill="FFFFFF"/>
      <w:spacing w:before="240" w:after="420" w:line="0" w:lineRule="atLeast"/>
      <w:jc w:val="center"/>
    </w:pPr>
    <w:rPr>
      <w:color w:val="000000"/>
      <w:spacing w:val="14"/>
      <w:lang w:bidi="ru-RU"/>
    </w:rPr>
  </w:style>
  <w:style w:type="character" w:customStyle="1" w:styleId="10pt0pt0">
    <w:name w:val="Основной текст + 10 pt;Курсив;Интервал 0 pt"/>
    <w:rsid w:val="002638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1">
    <w:name w:val="Основной текст + 10 pt;Полужирный;Интервал 0 pt"/>
    <w:rsid w:val="00263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2">
    <w:name w:val="Основной текст + 10 pt;Малые прописные;Интервал 0 pt"/>
    <w:rsid w:val="002638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3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onstantia0pt">
    <w:name w:val="Основной текст + Constantia;Интервал 0 pt"/>
    <w:rsid w:val="0026384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pt0pt">
    <w:name w:val="Основной текст + 7 pt;Интервал 0 pt"/>
    <w:rsid w:val="00263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0">
    <w:name w:val="Основной текст (4)_"/>
    <w:link w:val="41"/>
    <w:rsid w:val="00263843"/>
    <w:rPr>
      <w:spacing w:val="1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63843"/>
    <w:pPr>
      <w:widowControl w:val="0"/>
      <w:shd w:val="clear" w:color="auto" w:fill="FFFFFF"/>
      <w:spacing w:line="266" w:lineRule="exact"/>
      <w:ind w:hanging="620"/>
    </w:pPr>
    <w:rPr>
      <w:rFonts w:asciiTheme="minorHAnsi" w:eastAsiaTheme="minorHAnsi" w:hAnsiTheme="minorHAnsi" w:cstheme="minorBidi"/>
      <w:spacing w:val="13"/>
      <w:sz w:val="22"/>
      <w:szCs w:val="22"/>
      <w:lang w:eastAsia="en-US"/>
    </w:rPr>
  </w:style>
  <w:style w:type="character" w:customStyle="1" w:styleId="afb">
    <w:name w:val="Другое_"/>
    <w:link w:val="afc"/>
    <w:rsid w:val="00263843"/>
    <w:rPr>
      <w:sz w:val="28"/>
      <w:szCs w:val="28"/>
    </w:rPr>
  </w:style>
  <w:style w:type="paragraph" w:customStyle="1" w:styleId="afc">
    <w:name w:val="Другое"/>
    <w:basedOn w:val="a"/>
    <w:link w:val="afb"/>
    <w:rsid w:val="00263843"/>
    <w:pPr>
      <w:widowControl w:val="0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_"/>
    <w:link w:val="51"/>
    <w:rsid w:val="00263843"/>
  </w:style>
  <w:style w:type="paragraph" w:customStyle="1" w:styleId="51">
    <w:name w:val="Основной текст (5)"/>
    <w:basedOn w:val="a"/>
    <w:link w:val="50"/>
    <w:rsid w:val="0026384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Колонтитул_"/>
    <w:link w:val="afe"/>
    <w:rsid w:val="00263843"/>
    <w:rPr>
      <w:sz w:val="28"/>
      <w:szCs w:val="28"/>
    </w:rPr>
  </w:style>
  <w:style w:type="paragraph" w:customStyle="1" w:styleId="afe">
    <w:name w:val="Колонтитул"/>
    <w:basedOn w:val="a"/>
    <w:link w:val="afd"/>
    <w:rsid w:val="00263843"/>
    <w:pPr>
      <w:widowControl w:val="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">
    <w:name w:val="Заголовок №2_"/>
    <w:link w:val="24"/>
    <w:rsid w:val="00263843"/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263843"/>
    <w:pPr>
      <w:widowControl w:val="0"/>
      <w:spacing w:line="360" w:lineRule="auto"/>
      <w:ind w:firstLine="400"/>
    </w:pPr>
    <w:rPr>
      <w:color w:val="000000"/>
      <w:sz w:val="28"/>
      <w:szCs w:val="28"/>
      <w:lang w:bidi="ru-RU"/>
    </w:rPr>
  </w:style>
  <w:style w:type="paragraph" w:customStyle="1" w:styleId="24">
    <w:name w:val="Заголовок №2"/>
    <w:basedOn w:val="a"/>
    <w:link w:val="23"/>
    <w:rsid w:val="00263843"/>
    <w:pPr>
      <w:widowControl w:val="0"/>
      <w:spacing w:after="470" w:line="283" w:lineRule="auto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8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38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638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051B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51BDD"/>
    <w:pPr>
      <w:spacing w:before="100" w:beforeAutospacing="1" w:after="100" w:afterAutospacing="1"/>
    </w:pPr>
  </w:style>
  <w:style w:type="paragraph" w:styleId="a3">
    <w:name w:val="Balloon Text"/>
    <w:basedOn w:val="a"/>
    <w:link w:val="a4"/>
    <w:unhideWhenUsed/>
    <w:rsid w:val="004861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861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2638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38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38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38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3843"/>
  </w:style>
  <w:style w:type="paragraph" w:customStyle="1" w:styleId="consnormal">
    <w:name w:val="consnormal"/>
    <w:basedOn w:val="a"/>
    <w:rsid w:val="00263843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263843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263843"/>
  </w:style>
  <w:style w:type="character" w:customStyle="1" w:styleId="apple-converted-space">
    <w:name w:val="apple-converted-space"/>
    <w:basedOn w:val="a0"/>
    <w:rsid w:val="00263843"/>
  </w:style>
  <w:style w:type="character" w:customStyle="1" w:styleId="grame">
    <w:name w:val="grame"/>
    <w:basedOn w:val="a0"/>
    <w:rsid w:val="00263843"/>
  </w:style>
  <w:style w:type="paragraph" w:styleId="a6">
    <w:name w:val="Normal (Web)"/>
    <w:basedOn w:val="a"/>
    <w:rsid w:val="00263843"/>
    <w:pPr>
      <w:spacing w:after="270" w:line="288" w:lineRule="atLeast"/>
    </w:pPr>
  </w:style>
  <w:style w:type="paragraph" w:customStyle="1" w:styleId="ConsPlusNormal">
    <w:name w:val="ConsPlusNormal"/>
    <w:rsid w:val="00263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263843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638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638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rsid w:val="002638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0">
    <w:name w:val="ConsNonformat"/>
    <w:rsid w:val="002638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2638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63843"/>
  </w:style>
  <w:style w:type="paragraph" w:customStyle="1" w:styleId="ConsPlusTitle">
    <w:name w:val="ConsPlusTitle"/>
    <w:rsid w:val="00263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63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3843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26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2638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263843"/>
    <w:pPr>
      <w:spacing w:after="120"/>
    </w:pPr>
  </w:style>
  <w:style w:type="character" w:customStyle="1" w:styleId="af">
    <w:name w:val="Основной текст Знак"/>
    <w:basedOn w:val="a0"/>
    <w:link w:val="ae"/>
    <w:rsid w:val="00263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263843"/>
    <w:pPr>
      <w:widowControl w:val="0"/>
      <w:suppressLineNumbers/>
      <w:suppressAutoHyphens/>
    </w:pPr>
    <w:rPr>
      <w:rFonts w:ascii="Arial" w:eastAsia="Lucida Sans Unicode" w:hAnsi="Arial"/>
    </w:rPr>
  </w:style>
  <w:style w:type="character" w:customStyle="1" w:styleId="wmi-callto">
    <w:name w:val="wmi-callto"/>
    <w:rsid w:val="00263843"/>
    <w:rPr>
      <w:rFonts w:cs="Times New Roman"/>
    </w:rPr>
  </w:style>
  <w:style w:type="paragraph" w:styleId="21">
    <w:name w:val="Body Text Indent 2"/>
    <w:basedOn w:val="a"/>
    <w:link w:val="22"/>
    <w:rsid w:val="002638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6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6384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263843"/>
    <w:pPr>
      <w:widowControl w:val="0"/>
      <w:autoSpaceDE w:val="0"/>
      <w:autoSpaceDN w:val="0"/>
      <w:adjustRightInd w:val="0"/>
      <w:spacing w:line="302" w:lineRule="exact"/>
      <w:ind w:hanging="566"/>
    </w:pPr>
  </w:style>
  <w:style w:type="paragraph" w:customStyle="1" w:styleId="Style1">
    <w:name w:val="Style1"/>
    <w:basedOn w:val="a"/>
    <w:rsid w:val="00263843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FontStyle12">
    <w:name w:val="Font Style12"/>
    <w:rsid w:val="0026384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63843"/>
    <w:pPr>
      <w:widowControl w:val="0"/>
      <w:autoSpaceDE w:val="0"/>
      <w:autoSpaceDN w:val="0"/>
      <w:adjustRightInd w:val="0"/>
      <w:spacing w:line="301" w:lineRule="exact"/>
      <w:ind w:hanging="346"/>
    </w:pPr>
  </w:style>
  <w:style w:type="paragraph" w:customStyle="1" w:styleId="Style6">
    <w:name w:val="Style6"/>
    <w:basedOn w:val="a"/>
    <w:rsid w:val="00263843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7">
    <w:name w:val="Style7"/>
    <w:basedOn w:val="a"/>
    <w:rsid w:val="00263843"/>
    <w:pPr>
      <w:widowControl w:val="0"/>
      <w:autoSpaceDE w:val="0"/>
      <w:autoSpaceDN w:val="0"/>
      <w:adjustRightInd w:val="0"/>
      <w:spacing w:line="300" w:lineRule="exact"/>
    </w:pPr>
  </w:style>
  <w:style w:type="character" w:styleId="af1">
    <w:name w:val="Strong"/>
    <w:uiPriority w:val="22"/>
    <w:qFormat/>
    <w:rsid w:val="00263843"/>
    <w:rPr>
      <w:b/>
      <w:bCs/>
    </w:rPr>
  </w:style>
  <w:style w:type="paragraph" w:customStyle="1" w:styleId="af2">
    <w:name w:val="Текстовый блок"/>
    <w:rsid w:val="0026384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3">
    <w:name w:val="Комментарий"/>
    <w:basedOn w:val="a"/>
    <w:next w:val="a"/>
    <w:rsid w:val="0026384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4">
    <w:name w:val="Знак"/>
    <w:basedOn w:val="a"/>
    <w:rsid w:val="002638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andard">
    <w:name w:val="Standard"/>
    <w:rsid w:val="002638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f5">
    <w:name w:val="Знак Знак"/>
    <w:basedOn w:val="a"/>
    <w:rsid w:val="002638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Hyperlink"/>
    <w:rsid w:val="00263843"/>
    <w:rPr>
      <w:color w:val="0000FF"/>
      <w:u w:val="single"/>
    </w:rPr>
  </w:style>
  <w:style w:type="character" w:customStyle="1" w:styleId="31">
    <w:name w:val="Основной текст (3)_"/>
    <w:link w:val="310"/>
    <w:locked/>
    <w:rsid w:val="00263843"/>
    <w:rPr>
      <w:w w:val="80"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263843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w w:val="80"/>
      <w:sz w:val="27"/>
      <w:szCs w:val="27"/>
      <w:lang w:eastAsia="en-US"/>
    </w:rPr>
  </w:style>
  <w:style w:type="paragraph" w:styleId="af7">
    <w:name w:val="footer"/>
    <w:basedOn w:val="a"/>
    <w:link w:val="af8"/>
    <w:rsid w:val="0026384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26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6"/>
    <w:locked/>
    <w:rsid w:val="00263843"/>
    <w:rPr>
      <w:shd w:val="clear" w:color="auto" w:fill="FFFFFF"/>
    </w:rPr>
  </w:style>
  <w:style w:type="character" w:customStyle="1" w:styleId="Consolas4">
    <w:name w:val="Основной текст + Consolas4"/>
    <w:aliases w:val="13 pt4,Курсив5"/>
    <w:rsid w:val="00263843"/>
    <w:rPr>
      <w:rFonts w:ascii="Consolas" w:hAnsi="Consolas" w:cs="Consolas"/>
      <w:i/>
      <w:i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4">
    <w:name w:val="Основной текст4"/>
    <w:rsid w:val="00263843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32">
    <w:name w:val="Заголовок №3_"/>
    <w:link w:val="33"/>
    <w:locked/>
    <w:rsid w:val="00263843"/>
    <w:rPr>
      <w:b/>
      <w:bCs/>
      <w:shd w:val="clear" w:color="auto" w:fill="FFFFFF"/>
    </w:rPr>
  </w:style>
  <w:style w:type="character" w:customStyle="1" w:styleId="5">
    <w:name w:val="Основной текст5"/>
    <w:rsid w:val="00263843"/>
    <w:rPr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customStyle="1" w:styleId="6">
    <w:name w:val="Основной текст6"/>
    <w:basedOn w:val="a"/>
    <w:link w:val="af9"/>
    <w:rsid w:val="00263843"/>
    <w:pPr>
      <w:widowControl w:val="0"/>
      <w:shd w:val="clear" w:color="auto" w:fill="FFFFFF"/>
      <w:spacing w:before="360" w:after="240" w:line="293" w:lineRule="exact"/>
      <w:ind w:hanging="36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3">
    <w:name w:val="Заголовок №3"/>
    <w:basedOn w:val="a"/>
    <w:link w:val="32"/>
    <w:rsid w:val="00263843"/>
    <w:pPr>
      <w:widowControl w:val="0"/>
      <w:shd w:val="clear" w:color="auto" w:fill="FFFFFF"/>
      <w:spacing w:before="240" w:after="660" w:line="240" w:lineRule="atLeast"/>
      <w:ind w:firstLine="4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0">
    <w:name w:val="Знак1 Знак Знак Знак1"/>
    <w:basedOn w:val="a"/>
    <w:rsid w:val="002638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263843"/>
    <w:pPr>
      <w:widowControl w:val="0"/>
      <w:autoSpaceDE w:val="0"/>
      <w:autoSpaceDN w:val="0"/>
      <w:adjustRightInd w:val="0"/>
    </w:pPr>
  </w:style>
  <w:style w:type="character" w:customStyle="1" w:styleId="afa">
    <w:name w:val="Знак Знак"/>
    <w:semiHidden/>
    <w:locked/>
    <w:rsid w:val="00263843"/>
    <w:rPr>
      <w:rFonts w:ascii="Courier New" w:hAnsi="Courier New" w:cs="Courier New"/>
      <w:lang w:val="ru-RU" w:eastAsia="ru-RU" w:bidi="ar-SA"/>
    </w:rPr>
  </w:style>
  <w:style w:type="paragraph" w:customStyle="1" w:styleId="s1">
    <w:name w:val="s_1"/>
    <w:basedOn w:val="a"/>
    <w:rsid w:val="00263843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263843"/>
  </w:style>
  <w:style w:type="character" w:customStyle="1" w:styleId="fontstyle01">
    <w:name w:val="fontstyle01"/>
    <w:rsid w:val="0026384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638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pt0pt">
    <w:name w:val="Основной текст + 10 pt;Интервал 0 pt"/>
    <w:rsid w:val="00263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pt0pt20">
    <w:name w:val="Основной текст + 4 pt;Интервал 0 pt;Масштаб 20%"/>
    <w:rsid w:val="00263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8"/>
      <w:szCs w:val="8"/>
      <w:u w:val="none"/>
      <w:lang w:val="en-US" w:eastAsia="en-US" w:bidi="en-US"/>
    </w:rPr>
  </w:style>
  <w:style w:type="paragraph" w:customStyle="1" w:styleId="8">
    <w:name w:val="Основной текст8"/>
    <w:basedOn w:val="a"/>
    <w:rsid w:val="00263843"/>
    <w:pPr>
      <w:widowControl w:val="0"/>
      <w:shd w:val="clear" w:color="auto" w:fill="FFFFFF"/>
      <w:spacing w:before="240" w:after="420" w:line="0" w:lineRule="atLeast"/>
      <w:jc w:val="center"/>
    </w:pPr>
    <w:rPr>
      <w:color w:val="000000"/>
      <w:spacing w:val="14"/>
      <w:lang w:bidi="ru-RU"/>
    </w:rPr>
  </w:style>
  <w:style w:type="character" w:customStyle="1" w:styleId="10pt0pt0">
    <w:name w:val="Основной текст + 10 pt;Курсив;Интервал 0 pt"/>
    <w:rsid w:val="002638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1">
    <w:name w:val="Основной текст + 10 pt;Полужирный;Интервал 0 pt"/>
    <w:rsid w:val="00263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2">
    <w:name w:val="Основной текст + 10 pt;Малые прописные;Интервал 0 pt"/>
    <w:rsid w:val="002638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3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onstantia0pt">
    <w:name w:val="Основной текст + Constantia;Интервал 0 pt"/>
    <w:rsid w:val="0026384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pt0pt">
    <w:name w:val="Основной текст + 7 pt;Интервал 0 pt"/>
    <w:rsid w:val="00263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0">
    <w:name w:val="Основной текст (4)_"/>
    <w:link w:val="41"/>
    <w:rsid w:val="00263843"/>
    <w:rPr>
      <w:spacing w:val="1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63843"/>
    <w:pPr>
      <w:widowControl w:val="0"/>
      <w:shd w:val="clear" w:color="auto" w:fill="FFFFFF"/>
      <w:spacing w:line="266" w:lineRule="exact"/>
      <w:ind w:hanging="620"/>
    </w:pPr>
    <w:rPr>
      <w:rFonts w:asciiTheme="minorHAnsi" w:eastAsiaTheme="minorHAnsi" w:hAnsiTheme="minorHAnsi" w:cstheme="minorBidi"/>
      <w:spacing w:val="13"/>
      <w:sz w:val="22"/>
      <w:szCs w:val="22"/>
      <w:lang w:eastAsia="en-US"/>
    </w:rPr>
  </w:style>
  <w:style w:type="character" w:customStyle="1" w:styleId="afb">
    <w:name w:val="Другое_"/>
    <w:link w:val="afc"/>
    <w:rsid w:val="00263843"/>
    <w:rPr>
      <w:sz w:val="28"/>
      <w:szCs w:val="28"/>
    </w:rPr>
  </w:style>
  <w:style w:type="paragraph" w:customStyle="1" w:styleId="afc">
    <w:name w:val="Другое"/>
    <w:basedOn w:val="a"/>
    <w:link w:val="afb"/>
    <w:rsid w:val="00263843"/>
    <w:pPr>
      <w:widowControl w:val="0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_"/>
    <w:link w:val="51"/>
    <w:rsid w:val="00263843"/>
  </w:style>
  <w:style w:type="paragraph" w:customStyle="1" w:styleId="51">
    <w:name w:val="Основной текст (5)"/>
    <w:basedOn w:val="a"/>
    <w:link w:val="50"/>
    <w:rsid w:val="0026384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Колонтитул_"/>
    <w:link w:val="afe"/>
    <w:rsid w:val="00263843"/>
    <w:rPr>
      <w:sz w:val="28"/>
      <w:szCs w:val="28"/>
    </w:rPr>
  </w:style>
  <w:style w:type="paragraph" w:customStyle="1" w:styleId="afe">
    <w:name w:val="Колонтитул"/>
    <w:basedOn w:val="a"/>
    <w:link w:val="afd"/>
    <w:rsid w:val="00263843"/>
    <w:pPr>
      <w:widowControl w:val="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">
    <w:name w:val="Заголовок №2_"/>
    <w:link w:val="24"/>
    <w:rsid w:val="00263843"/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263843"/>
    <w:pPr>
      <w:widowControl w:val="0"/>
      <w:spacing w:line="360" w:lineRule="auto"/>
      <w:ind w:firstLine="400"/>
    </w:pPr>
    <w:rPr>
      <w:color w:val="000000"/>
      <w:sz w:val="28"/>
      <w:szCs w:val="28"/>
      <w:lang w:bidi="ru-RU"/>
    </w:rPr>
  </w:style>
  <w:style w:type="paragraph" w:customStyle="1" w:styleId="24">
    <w:name w:val="Заголовок №2"/>
    <w:basedOn w:val="a"/>
    <w:link w:val="23"/>
    <w:rsid w:val="00263843"/>
    <w:pPr>
      <w:widowControl w:val="0"/>
      <w:spacing w:after="470" w:line="283" w:lineRule="auto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9488-B60B-459B-B5F9-048F663B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12049</Words>
  <Characters>68684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</dc:creator>
  <cp:lastModifiedBy>Толстых</cp:lastModifiedBy>
  <cp:revision>3</cp:revision>
  <dcterms:created xsi:type="dcterms:W3CDTF">2023-09-01T06:23:00Z</dcterms:created>
  <dcterms:modified xsi:type="dcterms:W3CDTF">2023-09-01T06:29:00Z</dcterms:modified>
</cp:coreProperties>
</file>